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081059" w:rsidRPr="00AE6CC8" w14:paraId="27C838D3" w14:textId="77777777" w:rsidTr="00081059">
        <w:trPr>
          <w:trHeight w:val="1547"/>
        </w:trPr>
        <w:tc>
          <w:tcPr>
            <w:tcW w:w="5949" w:type="dxa"/>
          </w:tcPr>
          <w:p w14:paraId="0208E60A" w14:textId="6CE33D9A" w:rsidR="00081059" w:rsidRPr="00AE6CC8" w:rsidRDefault="00081059" w:rsidP="00AE6CC8">
            <w:pPr>
              <w:pStyle w:val="Nagwek2"/>
              <w:spacing w:line="360" w:lineRule="auto"/>
              <w:outlineLvl w:val="1"/>
              <w:rPr>
                <w:rFonts w:ascii="Open Sans" w:hAnsi="Open Sans" w:cs="Open Sans"/>
                <w:color w:val="auto"/>
                <w:sz w:val="28"/>
                <w:szCs w:val="28"/>
              </w:rPr>
            </w:pPr>
            <w:r w:rsidRPr="00AE6CC8">
              <w:rPr>
                <w:rFonts w:ascii="Open Sans" w:hAnsi="Open Sans" w:cs="Open Sans"/>
                <w:color w:val="auto"/>
                <w:sz w:val="28"/>
                <w:szCs w:val="28"/>
              </w:rPr>
              <w:t>Artykuł ekspercki:</w:t>
            </w:r>
          </w:p>
          <w:p w14:paraId="2A6DB400" w14:textId="45ECC151" w:rsidR="00434AEF" w:rsidRPr="00464BE9" w:rsidRDefault="00464BE9" w:rsidP="00AE6CC8">
            <w:pPr>
              <w:pStyle w:val="primepapierstyl"/>
              <w:rPr>
                <w:color w:val="auto"/>
              </w:rPr>
            </w:pPr>
            <w:r w:rsidRPr="00464BE9">
              <w:t>Besim Group inwestorem strategicznym Kliniki Cannabis</w:t>
            </w:r>
          </w:p>
        </w:tc>
        <w:tc>
          <w:tcPr>
            <w:tcW w:w="3402" w:type="dxa"/>
          </w:tcPr>
          <w:p w14:paraId="4D9F2E79" w14:textId="77777777" w:rsidR="00081059" w:rsidRPr="00AE6CC8" w:rsidRDefault="00081059" w:rsidP="00AE6CC8">
            <w:pPr>
              <w:pStyle w:val="primenaglowek2"/>
              <w:spacing w:line="360" w:lineRule="auto"/>
              <w:rPr>
                <w:color w:val="auto"/>
                <w:sz w:val="28"/>
                <w:szCs w:val="28"/>
              </w:rPr>
            </w:pPr>
            <w:r w:rsidRPr="00AE6CC8">
              <w:rPr>
                <w:color w:val="auto"/>
                <w:sz w:val="28"/>
                <w:szCs w:val="28"/>
              </w:rPr>
              <w:t>Data:</w:t>
            </w:r>
          </w:p>
          <w:p w14:paraId="6EC6BF48" w14:textId="5DD8C0E6" w:rsidR="00081059" w:rsidRPr="00744794" w:rsidRDefault="00CF7EA4" w:rsidP="00AE6CC8">
            <w:pPr>
              <w:pStyle w:val="primepapierstyl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>1</w:t>
            </w:r>
            <w:r w:rsidR="00464BE9">
              <w:rPr>
                <w:color w:val="auto"/>
                <w:lang w:val="pl-PL"/>
              </w:rPr>
              <w:t>6</w:t>
            </w:r>
            <w:r w:rsidR="00744794" w:rsidRPr="00744794">
              <w:rPr>
                <w:color w:val="auto"/>
                <w:lang w:val="pl-PL"/>
              </w:rPr>
              <w:t>.</w:t>
            </w:r>
            <w:r w:rsidR="00803886">
              <w:rPr>
                <w:color w:val="auto"/>
                <w:lang w:val="pl-PL"/>
              </w:rPr>
              <w:t>1</w:t>
            </w:r>
            <w:r w:rsidR="00286B61">
              <w:rPr>
                <w:color w:val="auto"/>
                <w:lang w:val="pl-PL"/>
              </w:rPr>
              <w:t>1</w:t>
            </w:r>
            <w:r w:rsidR="00744794" w:rsidRPr="00744794">
              <w:rPr>
                <w:color w:val="auto"/>
                <w:lang w:val="pl-PL"/>
              </w:rPr>
              <w:t>.2022</w:t>
            </w:r>
          </w:p>
        </w:tc>
      </w:tr>
    </w:tbl>
    <w:p w14:paraId="2FBFA790" w14:textId="62FFCD78" w:rsidR="00081059" w:rsidRDefault="00081059" w:rsidP="00AE6CC8">
      <w:pPr>
        <w:pStyle w:val="primepapierstyl"/>
        <w:rPr>
          <w:rFonts w:eastAsia="Times New Roman"/>
          <w:sz w:val="28"/>
          <w:szCs w:val="28"/>
          <w:lang w:val="pl-PL"/>
        </w:rPr>
      </w:pPr>
    </w:p>
    <w:p w14:paraId="3E1A2A8C" w14:textId="76FBF000" w:rsidR="00464BE9" w:rsidRDefault="00464BE9" w:rsidP="00464BE9">
      <w:pPr>
        <w:pStyle w:val="primenaglowek1"/>
      </w:pPr>
      <w:r>
        <w:t>Besim Group inwestorem strategicznym Kliniki Cannabis</w:t>
      </w:r>
    </w:p>
    <w:p w14:paraId="148C7787" w14:textId="37DD412D" w:rsidR="00464BE9" w:rsidRDefault="00464BE9" w:rsidP="00464BE9">
      <w:pPr>
        <w:pStyle w:val="primenaglowek2"/>
      </w:pPr>
      <w:r>
        <w:t xml:space="preserve">Besim Group dołączyło w charakterze inwestora strategicznego do re:clinics - projektu łączącego doświadczenie specjalistycznej kliniki medycznej - Kliniki Cannabis, z nowym inteligentnym narzędziem do personalizacji i optymalizacji terapii z wykorzystaniem olejów i destylatów </w:t>
      </w:r>
      <w:r>
        <w:rPr>
          <w:color w:val="222222"/>
        </w:rPr>
        <w:t>kannabinoidów.</w:t>
      </w:r>
    </w:p>
    <w:p w14:paraId="6BD22698" w14:textId="77777777" w:rsidR="00464BE9" w:rsidRDefault="00464BE9" w:rsidP="00464BE9">
      <w:pPr>
        <w:pStyle w:val="primepapierstyl"/>
      </w:pPr>
      <w:r>
        <w:t xml:space="preserve">- </w:t>
      </w:r>
      <w:r w:rsidRPr="00464BE9">
        <w:rPr>
          <w:i/>
          <w:iCs/>
        </w:rPr>
        <w:t>Rynek produktów zawierających kannabinoidy w Polsce jest najszybciej rozwijającym się sektorem z branży produktów szybkozbywalnych. Widać to nawet po zmieniającym się krajobrazie miejskim - przemierzając ulice, coraz częściej można natknąć się na wolnostojące automaty bądź sklepy oferujące produkty CBD. Ich lecznicze właściwości przestały być w naszym kraju tematem tabu i zyskują coraz więcej zwolenników. Niestety wraz z ich popularnością tworzy się wiele mitów i niejasnych informacji, które często są powielane nawet przez znane marki. Jako re:clinics stawiamy na wiedzę medyczną i bogate doświadczenie naszych specjalistów, które przekładają się na kształt poszczególnych ścieżek terapii</w:t>
      </w:r>
      <w:r>
        <w:t xml:space="preserve"> - mówi Krystian Bielas, CEO &amp; Head of Business Development w firmie Besim Group.</w:t>
      </w:r>
    </w:p>
    <w:p w14:paraId="781F8A07" w14:textId="77777777" w:rsidR="00464BE9" w:rsidRDefault="00464BE9" w:rsidP="00464BE9">
      <w:pPr>
        <w:pStyle w:val="primepapierstyl"/>
      </w:pPr>
      <w:r>
        <w:lastRenderedPageBreak/>
        <w:t>Obecna sytuacja rynkowa nie jest chwilowym trendem, lecz długofalową tendencją. Raport “The Poland Cannabis World Paper” wskazuje, że wartość tej branży w Polsce w 2028 roku może wynieść nawet 9,55 mld złotych. Co więcej, europejski rynek ma w ciągu najbliższych 4 lat zwiększyć się z 4,2 mld aż do 10,4 mld euro. Daje to wyjątkowo wysoki współczynnik wzrostu w skali roku - aż 25 proc., niespotykany zarówno w sektorze FMCG, jak i w innych sektorach gospodarki.</w:t>
      </w:r>
    </w:p>
    <w:p w14:paraId="6CFF35A3" w14:textId="77777777" w:rsidR="00464BE9" w:rsidRDefault="00464BE9" w:rsidP="00464BE9">
      <w:pPr>
        <w:pStyle w:val="primepapierstyl"/>
      </w:pPr>
      <w:r>
        <w:t xml:space="preserve">Co wyróżnia projekt re:clinics? Zarówno innowacje procesowe, jak i produktowe. </w:t>
      </w:r>
      <w:r>
        <w:rPr>
          <w:color w:val="222222"/>
        </w:rPr>
        <w:t xml:space="preserve">W ofercie znajdują się nie tylko olejki CBD, ale także zyskujące obecnie coraz większą popularność olejki zawierające kannabinoidy CBG oraz CBN, a także waporyzatory z destylatami CBD oraz CBG. </w:t>
      </w:r>
      <w:r>
        <w:t xml:space="preserve">Re: clinis łączy kompetencje i doświadczenie w branży medycznej, badaniach klinicznych i nowych technologiach. Klinika Cannabis dotychczas prowadziła działalność jako podmiot objęty akredytacją Ministerstwa Zdrowia. Z połączenia różnych doświadczeń, spotkań wielu osób, po przeprowadzeniu szeregu badań jakościowych wśród pacjentów i konsumentów wynikło kilka znaczących nieefektywności rynkowych, które zespół re:clinics nie tylko zidentyfikował, ale także znalazł na nie odpowiedź. Terapia z wykorzystaniem olejów i destylatów </w:t>
      </w:r>
      <w:r>
        <w:rPr>
          <w:color w:val="222222"/>
        </w:rPr>
        <w:t xml:space="preserve">kannabinoidów, a także </w:t>
      </w:r>
      <w:r>
        <w:t xml:space="preserve">jej przebieg są bardzo uzależnione od indywidualnych preferencji i potrzeb pacjenta, jednak nie zawsze dysponuje on pełną informacją i świadomością na temat danych produktów . Stąd wdrożona przez re:clinics koncepcja personalizacji terapii. Dzięki rozbudowanemu modułowi analitycznemu, opartemu na algorytmach w formie klasyfikatorów, klienci będą mogli </w:t>
      </w:r>
      <w:r>
        <w:lastRenderedPageBreak/>
        <w:t>dopasować ofertę w zależności od zmieniających się potrzeb oraz zwiększającej się tolerancji na substancje aktywne.</w:t>
      </w:r>
    </w:p>
    <w:p w14:paraId="15B99B3D" w14:textId="77777777" w:rsidR="00464BE9" w:rsidRDefault="00464BE9" w:rsidP="00464BE9">
      <w:pPr>
        <w:pStyle w:val="primepapierstyl"/>
      </w:pPr>
      <w:r>
        <w:t xml:space="preserve">Co więcej, re:clinics jest pierwszą w Polsce i jedną z niewielu na świecie klinik medycznych, posiadających własną, organiczną plantację, wraz z pełnym ciągiem technologicznym. </w:t>
      </w:r>
    </w:p>
    <w:p w14:paraId="0A7A6178" w14:textId="5F6D2386" w:rsidR="00744794" w:rsidRPr="00464BE9" w:rsidRDefault="00744794" w:rsidP="00246C73">
      <w:pPr>
        <w:pStyle w:val="primepapierstyl"/>
        <w:rPr>
          <w:i/>
          <w:iCs/>
          <w:lang w:val="pl-PL"/>
        </w:rPr>
      </w:pPr>
    </w:p>
    <w:sectPr w:rsidR="00744794" w:rsidRPr="00464BE9" w:rsidSect="008B50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7D883" w14:textId="77777777" w:rsidR="00DD4C72" w:rsidRDefault="00DD4C72" w:rsidP="00EB07E0">
      <w:pPr>
        <w:spacing w:after="0" w:line="240" w:lineRule="auto"/>
      </w:pPr>
      <w:r>
        <w:separator/>
      </w:r>
    </w:p>
  </w:endnote>
  <w:endnote w:type="continuationSeparator" w:id="0">
    <w:p w14:paraId="2D5D938B" w14:textId="77777777" w:rsidR="00DD4C72" w:rsidRDefault="00DD4C72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CD73F" w14:textId="77777777" w:rsidR="00DD4C72" w:rsidRDefault="00DD4C72" w:rsidP="00EB07E0">
      <w:pPr>
        <w:spacing w:after="0" w:line="240" w:lineRule="auto"/>
      </w:pPr>
      <w:r>
        <w:separator/>
      </w:r>
    </w:p>
  </w:footnote>
  <w:footnote w:type="continuationSeparator" w:id="0">
    <w:p w14:paraId="2A1C993F" w14:textId="77777777" w:rsidR="00DD4C72" w:rsidRDefault="00DD4C72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84B19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84B19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E0"/>
    <w:rsid w:val="000061AD"/>
    <w:rsid w:val="0000744D"/>
    <w:rsid w:val="00025CB2"/>
    <w:rsid w:val="00030500"/>
    <w:rsid w:val="000308F6"/>
    <w:rsid w:val="0003230B"/>
    <w:rsid w:val="00033393"/>
    <w:rsid w:val="0003475D"/>
    <w:rsid w:val="00043E0A"/>
    <w:rsid w:val="00044B02"/>
    <w:rsid w:val="000472DF"/>
    <w:rsid w:val="000626FA"/>
    <w:rsid w:val="00080172"/>
    <w:rsid w:val="00081059"/>
    <w:rsid w:val="00092E84"/>
    <w:rsid w:val="000D0137"/>
    <w:rsid w:val="000D075D"/>
    <w:rsid w:val="000D7E18"/>
    <w:rsid w:val="000E583D"/>
    <w:rsid w:val="000F0F87"/>
    <w:rsid w:val="000F1DBC"/>
    <w:rsid w:val="00107011"/>
    <w:rsid w:val="0012470C"/>
    <w:rsid w:val="0014010B"/>
    <w:rsid w:val="00152DE4"/>
    <w:rsid w:val="00156C2E"/>
    <w:rsid w:val="00160166"/>
    <w:rsid w:val="00162AE6"/>
    <w:rsid w:val="00174231"/>
    <w:rsid w:val="00175BE8"/>
    <w:rsid w:val="00183AD7"/>
    <w:rsid w:val="00184019"/>
    <w:rsid w:val="00192D90"/>
    <w:rsid w:val="001A27B1"/>
    <w:rsid w:val="001A4014"/>
    <w:rsid w:val="001F17F9"/>
    <w:rsid w:val="001F216F"/>
    <w:rsid w:val="00200623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46C73"/>
    <w:rsid w:val="002510E3"/>
    <w:rsid w:val="0025485B"/>
    <w:rsid w:val="002625F0"/>
    <w:rsid w:val="00265FE7"/>
    <w:rsid w:val="0028596B"/>
    <w:rsid w:val="0028611A"/>
    <w:rsid w:val="00286B61"/>
    <w:rsid w:val="00297C0F"/>
    <w:rsid w:val="002B103F"/>
    <w:rsid w:val="002C6D77"/>
    <w:rsid w:val="002D02E9"/>
    <w:rsid w:val="002E05DC"/>
    <w:rsid w:val="002F79F9"/>
    <w:rsid w:val="0031442F"/>
    <w:rsid w:val="00325EE2"/>
    <w:rsid w:val="00336760"/>
    <w:rsid w:val="00341E18"/>
    <w:rsid w:val="00364FB7"/>
    <w:rsid w:val="00365C43"/>
    <w:rsid w:val="00367EE4"/>
    <w:rsid w:val="0037191A"/>
    <w:rsid w:val="00375B20"/>
    <w:rsid w:val="00382BCE"/>
    <w:rsid w:val="003A05D7"/>
    <w:rsid w:val="003A6772"/>
    <w:rsid w:val="003A6A3E"/>
    <w:rsid w:val="003A7137"/>
    <w:rsid w:val="003B4CA6"/>
    <w:rsid w:val="003D16EE"/>
    <w:rsid w:val="003E0117"/>
    <w:rsid w:val="003E24BB"/>
    <w:rsid w:val="003F0C15"/>
    <w:rsid w:val="003F4F29"/>
    <w:rsid w:val="0040088D"/>
    <w:rsid w:val="0040097F"/>
    <w:rsid w:val="004127D7"/>
    <w:rsid w:val="00415459"/>
    <w:rsid w:val="00434AEF"/>
    <w:rsid w:val="004362CB"/>
    <w:rsid w:val="00440A44"/>
    <w:rsid w:val="00443496"/>
    <w:rsid w:val="00464BE9"/>
    <w:rsid w:val="00466C4B"/>
    <w:rsid w:val="00472B97"/>
    <w:rsid w:val="00475AFA"/>
    <w:rsid w:val="00493BB7"/>
    <w:rsid w:val="004A1F76"/>
    <w:rsid w:val="004A259A"/>
    <w:rsid w:val="004B48A1"/>
    <w:rsid w:val="004B7560"/>
    <w:rsid w:val="004C6DE6"/>
    <w:rsid w:val="004E01A7"/>
    <w:rsid w:val="004F14A7"/>
    <w:rsid w:val="004F2305"/>
    <w:rsid w:val="00500B7E"/>
    <w:rsid w:val="00500BD1"/>
    <w:rsid w:val="005053FE"/>
    <w:rsid w:val="005215DB"/>
    <w:rsid w:val="005218BE"/>
    <w:rsid w:val="00542A6C"/>
    <w:rsid w:val="005476AC"/>
    <w:rsid w:val="00570557"/>
    <w:rsid w:val="005812C7"/>
    <w:rsid w:val="00585088"/>
    <w:rsid w:val="00586A86"/>
    <w:rsid w:val="005A1912"/>
    <w:rsid w:val="005A3914"/>
    <w:rsid w:val="005B327B"/>
    <w:rsid w:val="005B6F85"/>
    <w:rsid w:val="005C296A"/>
    <w:rsid w:val="005C499E"/>
    <w:rsid w:val="005D45D9"/>
    <w:rsid w:val="005E06B7"/>
    <w:rsid w:val="005E117C"/>
    <w:rsid w:val="005E17B9"/>
    <w:rsid w:val="005F6F0A"/>
    <w:rsid w:val="005F76F0"/>
    <w:rsid w:val="00604963"/>
    <w:rsid w:val="00631BAE"/>
    <w:rsid w:val="0064203F"/>
    <w:rsid w:val="00651A80"/>
    <w:rsid w:val="00651BEE"/>
    <w:rsid w:val="006644F7"/>
    <w:rsid w:val="006700A4"/>
    <w:rsid w:val="00672549"/>
    <w:rsid w:val="00674290"/>
    <w:rsid w:val="00694A6D"/>
    <w:rsid w:val="006B1CBC"/>
    <w:rsid w:val="006B7A6A"/>
    <w:rsid w:val="006E51E6"/>
    <w:rsid w:val="007019B2"/>
    <w:rsid w:val="00704D46"/>
    <w:rsid w:val="00710E43"/>
    <w:rsid w:val="007222CA"/>
    <w:rsid w:val="00725651"/>
    <w:rsid w:val="00727E8B"/>
    <w:rsid w:val="0073622A"/>
    <w:rsid w:val="0074262A"/>
    <w:rsid w:val="00744794"/>
    <w:rsid w:val="007555D3"/>
    <w:rsid w:val="00766848"/>
    <w:rsid w:val="00766DCF"/>
    <w:rsid w:val="00777554"/>
    <w:rsid w:val="00782F55"/>
    <w:rsid w:val="00787EAC"/>
    <w:rsid w:val="007B46E1"/>
    <w:rsid w:val="007C01D4"/>
    <w:rsid w:val="007C11EE"/>
    <w:rsid w:val="007C250C"/>
    <w:rsid w:val="007C5484"/>
    <w:rsid w:val="007C6F62"/>
    <w:rsid w:val="007D0A68"/>
    <w:rsid w:val="007E2427"/>
    <w:rsid w:val="007E259E"/>
    <w:rsid w:val="007E3FB0"/>
    <w:rsid w:val="007E6320"/>
    <w:rsid w:val="007E69D8"/>
    <w:rsid w:val="007F6E44"/>
    <w:rsid w:val="00801351"/>
    <w:rsid w:val="00803886"/>
    <w:rsid w:val="00822069"/>
    <w:rsid w:val="00824E62"/>
    <w:rsid w:val="00826351"/>
    <w:rsid w:val="00826F14"/>
    <w:rsid w:val="00856AB9"/>
    <w:rsid w:val="0087591F"/>
    <w:rsid w:val="00887445"/>
    <w:rsid w:val="00890580"/>
    <w:rsid w:val="008B1FFB"/>
    <w:rsid w:val="008B5000"/>
    <w:rsid w:val="008B66C3"/>
    <w:rsid w:val="008C7DCC"/>
    <w:rsid w:val="008E34F7"/>
    <w:rsid w:val="008F12EF"/>
    <w:rsid w:val="009049C0"/>
    <w:rsid w:val="00916EAB"/>
    <w:rsid w:val="00934D9D"/>
    <w:rsid w:val="009426DB"/>
    <w:rsid w:val="009449FD"/>
    <w:rsid w:val="00961528"/>
    <w:rsid w:val="00972E63"/>
    <w:rsid w:val="00987399"/>
    <w:rsid w:val="009919CA"/>
    <w:rsid w:val="009A0711"/>
    <w:rsid w:val="009A3515"/>
    <w:rsid w:val="009A37D3"/>
    <w:rsid w:val="009A4D24"/>
    <w:rsid w:val="009C3525"/>
    <w:rsid w:val="009C5E2F"/>
    <w:rsid w:val="009C7F0A"/>
    <w:rsid w:val="009D013C"/>
    <w:rsid w:val="009D3DB4"/>
    <w:rsid w:val="009E2150"/>
    <w:rsid w:val="009E2155"/>
    <w:rsid w:val="009F2721"/>
    <w:rsid w:val="009F6F75"/>
    <w:rsid w:val="00A06606"/>
    <w:rsid w:val="00A11F7D"/>
    <w:rsid w:val="00A26A68"/>
    <w:rsid w:val="00A32152"/>
    <w:rsid w:val="00A33F82"/>
    <w:rsid w:val="00A36644"/>
    <w:rsid w:val="00A436B5"/>
    <w:rsid w:val="00A47E08"/>
    <w:rsid w:val="00A5395E"/>
    <w:rsid w:val="00A626F8"/>
    <w:rsid w:val="00A7187D"/>
    <w:rsid w:val="00A74D44"/>
    <w:rsid w:val="00A8340F"/>
    <w:rsid w:val="00A951E4"/>
    <w:rsid w:val="00A97AD1"/>
    <w:rsid w:val="00AB0B2C"/>
    <w:rsid w:val="00AB78B9"/>
    <w:rsid w:val="00AD3BB7"/>
    <w:rsid w:val="00AD40FE"/>
    <w:rsid w:val="00AD6EA5"/>
    <w:rsid w:val="00AE1AC9"/>
    <w:rsid w:val="00AE332B"/>
    <w:rsid w:val="00AE637A"/>
    <w:rsid w:val="00AE6CC8"/>
    <w:rsid w:val="00AF0E78"/>
    <w:rsid w:val="00B0168B"/>
    <w:rsid w:val="00B07E1A"/>
    <w:rsid w:val="00B11ECC"/>
    <w:rsid w:val="00B137DE"/>
    <w:rsid w:val="00B21554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05BA"/>
    <w:rsid w:val="00B91D6C"/>
    <w:rsid w:val="00BA1620"/>
    <w:rsid w:val="00BC0BC1"/>
    <w:rsid w:val="00BC37BE"/>
    <w:rsid w:val="00BD5243"/>
    <w:rsid w:val="00BD67D5"/>
    <w:rsid w:val="00C05697"/>
    <w:rsid w:val="00C24BFB"/>
    <w:rsid w:val="00C330A3"/>
    <w:rsid w:val="00C53051"/>
    <w:rsid w:val="00C55607"/>
    <w:rsid w:val="00C60A45"/>
    <w:rsid w:val="00C71C00"/>
    <w:rsid w:val="00C84B19"/>
    <w:rsid w:val="00CC1422"/>
    <w:rsid w:val="00CD294E"/>
    <w:rsid w:val="00CD2FE8"/>
    <w:rsid w:val="00CD6194"/>
    <w:rsid w:val="00CD6338"/>
    <w:rsid w:val="00CE6610"/>
    <w:rsid w:val="00CF277D"/>
    <w:rsid w:val="00CF7EA4"/>
    <w:rsid w:val="00D12F02"/>
    <w:rsid w:val="00D23569"/>
    <w:rsid w:val="00D42716"/>
    <w:rsid w:val="00D5564C"/>
    <w:rsid w:val="00D70661"/>
    <w:rsid w:val="00D7542D"/>
    <w:rsid w:val="00D918B6"/>
    <w:rsid w:val="00DB5B15"/>
    <w:rsid w:val="00DC0594"/>
    <w:rsid w:val="00DC163A"/>
    <w:rsid w:val="00DD058A"/>
    <w:rsid w:val="00DD0F6A"/>
    <w:rsid w:val="00DD1E01"/>
    <w:rsid w:val="00DD4C72"/>
    <w:rsid w:val="00DD78E7"/>
    <w:rsid w:val="00DE65F6"/>
    <w:rsid w:val="00DF035C"/>
    <w:rsid w:val="00DF479C"/>
    <w:rsid w:val="00DF4C12"/>
    <w:rsid w:val="00E016CA"/>
    <w:rsid w:val="00E04755"/>
    <w:rsid w:val="00E067E1"/>
    <w:rsid w:val="00E07609"/>
    <w:rsid w:val="00E1003C"/>
    <w:rsid w:val="00E1152E"/>
    <w:rsid w:val="00E118B0"/>
    <w:rsid w:val="00E13CCC"/>
    <w:rsid w:val="00E31766"/>
    <w:rsid w:val="00E545AE"/>
    <w:rsid w:val="00E56759"/>
    <w:rsid w:val="00E64327"/>
    <w:rsid w:val="00E81481"/>
    <w:rsid w:val="00E905A9"/>
    <w:rsid w:val="00E9609A"/>
    <w:rsid w:val="00EB07E0"/>
    <w:rsid w:val="00EB28B0"/>
    <w:rsid w:val="00EB4CBB"/>
    <w:rsid w:val="00EB6D7E"/>
    <w:rsid w:val="00EC3747"/>
    <w:rsid w:val="00ED1255"/>
    <w:rsid w:val="00ED1D19"/>
    <w:rsid w:val="00EE1B18"/>
    <w:rsid w:val="00EE4314"/>
    <w:rsid w:val="00EF60AA"/>
    <w:rsid w:val="00EF7A1E"/>
    <w:rsid w:val="00F0359E"/>
    <w:rsid w:val="00F046DC"/>
    <w:rsid w:val="00F15095"/>
    <w:rsid w:val="00F26E3D"/>
    <w:rsid w:val="00F32E53"/>
    <w:rsid w:val="00F37770"/>
    <w:rsid w:val="00F43ACC"/>
    <w:rsid w:val="00F55396"/>
    <w:rsid w:val="00F5730D"/>
    <w:rsid w:val="00F65DA9"/>
    <w:rsid w:val="00F67D02"/>
    <w:rsid w:val="00F71FD3"/>
    <w:rsid w:val="00F7261A"/>
    <w:rsid w:val="00F81BAA"/>
    <w:rsid w:val="00F93A66"/>
    <w:rsid w:val="00F94BDC"/>
    <w:rsid w:val="00FB3A59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0561E"/>
  <w15:docId w15:val="{0527FE25-680A-429A-80F4-5169DD6A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  <w:style w:type="character" w:customStyle="1" w:styleId="apple-tab-span">
    <w:name w:val="apple-tab-span"/>
    <w:basedOn w:val="Domylnaczcionkaakapitu"/>
    <w:rsid w:val="00DD058A"/>
  </w:style>
  <w:style w:type="paragraph" w:styleId="Akapitzlist">
    <w:name w:val="List Paragraph"/>
    <w:basedOn w:val="Normalny"/>
    <w:uiPriority w:val="34"/>
    <w:qFormat/>
    <w:rsid w:val="00C8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6E98-8753-48F9-9A03-5ECC8BD3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prtime2</dc:creator>
  <cp:lastModifiedBy>Ala Mas</cp:lastModifiedBy>
  <cp:revision>2</cp:revision>
  <cp:lastPrinted>2022-11-16T09:36:00Z</cp:lastPrinted>
  <dcterms:created xsi:type="dcterms:W3CDTF">2022-11-16T09:42:00Z</dcterms:created>
  <dcterms:modified xsi:type="dcterms:W3CDTF">2022-11-16T09:42:00Z</dcterms:modified>
</cp:coreProperties>
</file>