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77777777" w:rsidR="00E07609" w:rsidRDefault="0040097F" w:rsidP="00E07609">
            <w:pPr>
              <w:pStyle w:val="primenaglowek2"/>
            </w:pPr>
            <w:bookmarkStart w:id="0" w:name="_GoBack"/>
            <w:bookmarkEnd w:id="0"/>
            <w:r>
              <w:t>Artykuł ekspercki</w:t>
            </w:r>
            <w:r w:rsidR="00E07609" w:rsidRPr="006B7A6A">
              <w:t>:</w:t>
            </w:r>
          </w:p>
          <w:p w14:paraId="2A6DB400" w14:textId="68433A61" w:rsidR="00E07609" w:rsidRPr="0000744D" w:rsidRDefault="00353211" w:rsidP="00353211">
            <w:pPr>
              <w:pStyle w:val="primepapierstyl"/>
              <w:rPr>
                <w:b/>
              </w:rPr>
            </w:pPr>
            <w:r>
              <w:rPr>
                <w:rFonts w:eastAsia="Times New Roman"/>
              </w:rPr>
              <w:t>Hipoteczny boom – Polacy kupują coraz więcej mieszkań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2CB74CE8" w:rsidR="00E07609" w:rsidRPr="006B7A6A" w:rsidRDefault="009227FF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0</w:t>
            </w:r>
            <w:r w:rsidR="00A42ACE">
              <w:rPr>
                <w:lang w:val="pl-PL"/>
              </w:rPr>
              <w:t>2</w:t>
            </w:r>
            <w:r w:rsidR="00A97AD1" w:rsidRPr="006B7A6A">
              <w:rPr>
                <w:lang w:val="pl-PL"/>
              </w:rPr>
              <w:t>.</w:t>
            </w:r>
            <w:r w:rsidR="00EA0F9C">
              <w:rPr>
                <w:lang w:val="pl-PL"/>
              </w:rPr>
              <w:t>0</w:t>
            </w:r>
            <w:r>
              <w:rPr>
                <w:lang w:val="pl-PL"/>
              </w:rPr>
              <w:t>7</w:t>
            </w:r>
            <w:r w:rsidR="00BD67D5" w:rsidRPr="006B7A6A">
              <w:rPr>
                <w:lang w:val="pl-PL"/>
              </w:rPr>
              <w:t>.20</w:t>
            </w:r>
            <w:r w:rsidR="009B38B6">
              <w:rPr>
                <w:lang w:val="pl-PL"/>
              </w:rPr>
              <w:t>20</w:t>
            </w:r>
          </w:p>
        </w:tc>
        <w:tc>
          <w:tcPr>
            <w:tcW w:w="2900" w:type="dxa"/>
          </w:tcPr>
          <w:p w14:paraId="59A51980" w14:textId="77777777" w:rsidR="00E07609" w:rsidRPr="006B7A6A" w:rsidRDefault="00A97AD1" w:rsidP="00E07609">
            <w:pPr>
              <w:pStyle w:val="primenaglowek2"/>
            </w:pPr>
            <w:r w:rsidRPr="006B7A6A">
              <w:t>Quelle Locum</w:t>
            </w:r>
          </w:p>
          <w:p w14:paraId="2DD03684" w14:textId="77777777" w:rsidR="00E07609" w:rsidRPr="006B7A6A" w:rsidRDefault="005218BE" w:rsidP="00E07609">
            <w:pPr>
              <w:pStyle w:val="primenaglowek2"/>
            </w:pPr>
            <w:r w:rsidRPr="006B7A6A">
              <w:rPr>
                <w:noProof/>
              </w:rPr>
              <w:drawing>
                <wp:inline distT="0" distB="0" distL="0" distR="0" wp14:anchorId="22394867" wp14:editId="0A9B6B91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25D966" w14:textId="77777777" w:rsidR="00353211" w:rsidRPr="00353211" w:rsidRDefault="00353211" w:rsidP="00353211">
      <w:pPr>
        <w:pStyle w:val="primenaglowek1"/>
        <w:rPr>
          <w:rFonts w:eastAsia="Times New Roman"/>
        </w:rPr>
      </w:pPr>
      <w:r w:rsidRPr="00353211">
        <w:rPr>
          <w:rFonts w:eastAsia="Times New Roman"/>
        </w:rPr>
        <w:t>Hipoteczny boom - Polacy kupują coraz więcej mieszkań</w:t>
      </w:r>
    </w:p>
    <w:p w14:paraId="3211F9B1" w14:textId="77777777" w:rsidR="00353211" w:rsidRPr="00353211" w:rsidRDefault="00353211" w:rsidP="00353211">
      <w:pPr>
        <w:pStyle w:val="primenaglowek2"/>
        <w:rPr>
          <w:rFonts w:eastAsia="Times New Roman"/>
        </w:rPr>
      </w:pPr>
      <w:r w:rsidRPr="00353211">
        <w:rPr>
          <w:rFonts w:eastAsia="Times New Roman"/>
        </w:rPr>
        <w:t>Deweloperzy w obliczu zastanej sytuacji ekonomiczno-politycznej będą zmuszeni podnieść ceny mieszkań. Na obecny i przyszły stan faktyczny wpływ wywrze Polski Ład,  Deweloperski Fundusz Gwarancyjny, a przede wszystkim narastający popyt na kredyty hipoteczne.</w:t>
      </w:r>
    </w:p>
    <w:p w14:paraId="76A4DAC2" w14:textId="77777777" w:rsidR="00353211" w:rsidRPr="00353211" w:rsidRDefault="00353211" w:rsidP="00353211">
      <w:pPr>
        <w:pStyle w:val="primenaglowek2"/>
        <w:rPr>
          <w:rFonts w:eastAsia="Times New Roman"/>
        </w:rPr>
      </w:pPr>
      <w:r w:rsidRPr="00353211">
        <w:rPr>
          <w:rFonts w:eastAsia="Times New Roman"/>
        </w:rPr>
        <w:t>Historyczne wyniki</w:t>
      </w:r>
    </w:p>
    <w:p w14:paraId="2D692E0D" w14:textId="77777777" w:rsidR="00353211" w:rsidRPr="00353211" w:rsidRDefault="00353211" w:rsidP="00353211">
      <w:pPr>
        <w:pStyle w:val="primepapierstyl"/>
        <w:rPr>
          <w:rFonts w:eastAsia="Times New Roman"/>
        </w:rPr>
      </w:pPr>
      <w:r w:rsidRPr="00353211">
        <w:rPr>
          <w:rFonts w:eastAsia="Times New Roman"/>
          <w:shd w:val="clear" w:color="auto" w:fill="FEFEFE"/>
        </w:rPr>
        <w:t>W maju bieżącego roku Indeks Popytu na Kredyty Mieszkaniowe osiągnął</w:t>
      </w:r>
      <w:r w:rsidRPr="00353211">
        <w:rPr>
          <w:rFonts w:eastAsia="Times New Roman"/>
          <w:b/>
          <w:bCs/>
          <w:shd w:val="clear" w:color="auto" w:fill="FEFEFE"/>
        </w:rPr>
        <w:t xml:space="preserve"> </w:t>
      </w:r>
      <w:r w:rsidRPr="00353211">
        <w:rPr>
          <w:rFonts w:eastAsia="Times New Roman"/>
          <w:shd w:val="clear" w:color="auto" w:fill="FEFEFE"/>
        </w:rPr>
        <w:t xml:space="preserve">91,5%. Oznacza to, że zainteresowanie kredytami w ubiegłym miesiącu wzrosło o ponad 90% w porównaniu do analogicznego okresu w roku poprzednim, co jest rekordowym odczytem w historii Instytucji. </w:t>
      </w:r>
      <w:r w:rsidRPr="00353211">
        <w:rPr>
          <w:rFonts w:eastAsia="Times New Roman"/>
        </w:rPr>
        <w:t>W dni robocze banki i SKOK-i zgłaszały do BIK średnio powyżej 2,5 tysiąca wniosków kredytowych, których wartość szacuje się na ponad 800 milionów złotych dziennie.</w:t>
      </w:r>
    </w:p>
    <w:p w14:paraId="37188004" w14:textId="77777777" w:rsidR="00353211" w:rsidRPr="00353211" w:rsidRDefault="00353211" w:rsidP="00353211">
      <w:pPr>
        <w:pStyle w:val="primepapierstyl"/>
        <w:rPr>
          <w:rFonts w:eastAsia="Times New Roman"/>
        </w:rPr>
      </w:pPr>
      <w:r w:rsidRPr="00353211">
        <w:rPr>
          <w:rFonts w:eastAsia="Times New Roman"/>
        </w:rPr>
        <w:lastRenderedPageBreak/>
        <w:t xml:space="preserve">Choć w maju 2021 r. Polacy starali się o 47,6 tys. kredytów, co jest znacznie niższą liczbą w porównaniu do marca, w którym wnioskowano o 56 tys. kredytów, a w kwietniu 51 tys., to mając na względzie liczbę dni roboczych maja, których było mniej niż w miesiącach wcześniejszych, daje to najlepszy wynik w ciągu ostatnich miesięcy. - </w:t>
      </w:r>
      <w:r w:rsidRPr="00353211">
        <w:rPr>
          <w:rFonts w:eastAsia="Times New Roman"/>
          <w:i/>
          <w:iCs/>
        </w:rPr>
        <w:t>Polacy nie chcą zwlekać z zakupem nieruchomości, wobec czego banki poluzowały politykę kredytową, przywracając 10-procentowy wkład własny i niskie stopy oprocentowania, co napędziło ogromny popyt na nieruchomości, a tym samym wpłynęło na wzrost ich cen</w:t>
      </w:r>
      <w:r w:rsidRPr="00353211">
        <w:rPr>
          <w:rFonts w:eastAsia="Times New Roman"/>
          <w:b/>
          <w:bCs/>
          <w:i/>
          <w:iCs/>
        </w:rPr>
        <w:t xml:space="preserve"> -</w:t>
      </w:r>
      <w:r w:rsidRPr="00353211">
        <w:rPr>
          <w:rFonts w:eastAsia="Times New Roman"/>
        </w:rPr>
        <w:t xml:space="preserve"> mówi Karolina Opach, kierownik działu sprzedaży w spółce Quelle Locum. </w:t>
      </w:r>
      <w:r w:rsidRPr="00353211">
        <w:rPr>
          <w:rFonts w:eastAsia="Times New Roman"/>
          <w:i/>
          <w:iCs/>
        </w:rPr>
        <w:t>- Poza tym ciągły wzrost inflacji wiążę się z chęcią zabezpieczenia majątku, co skłania klientów do inwestowania w nieruchomości, a to nie odbije się bez echa, gdyż wzrost popytu inwestycyjnego wpływa na dalsze ograniczenie podaży mieszkań, czyli kolejne wzrosty cenowe</w:t>
      </w:r>
      <w:r w:rsidRPr="00353211">
        <w:rPr>
          <w:rFonts w:eastAsia="Times New Roman"/>
        </w:rPr>
        <w:t xml:space="preserve"> - dodaje. </w:t>
      </w:r>
    </w:p>
    <w:p w14:paraId="41F3E462" w14:textId="77777777" w:rsidR="00353211" w:rsidRPr="00353211" w:rsidRDefault="00353211" w:rsidP="00353211">
      <w:pPr>
        <w:pStyle w:val="primenaglowek2"/>
        <w:rPr>
          <w:rFonts w:eastAsia="Times New Roman"/>
        </w:rPr>
      </w:pPr>
      <w:r w:rsidRPr="00353211">
        <w:rPr>
          <w:rFonts w:eastAsia="Times New Roman"/>
          <w:shd w:val="clear" w:color="auto" w:fill="FFFFFF"/>
        </w:rPr>
        <w:t>Polski Ład napędzi popyt?</w:t>
      </w:r>
    </w:p>
    <w:p w14:paraId="448D4FA7" w14:textId="45FD0DA7" w:rsidR="00353211" w:rsidRPr="00353211" w:rsidRDefault="00353211" w:rsidP="00353211">
      <w:pPr>
        <w:pStyle w:val="primepapierstyl"/>
        <w:rPr>
          <w:rFonts w:eastAsia="Times New Roman"/>
        </w:rPr>
      </w:pPr>
      <w:r w:rsidRPr="00353211">
        <w:rPr>
          <w:rFonts w:eastAsia="Times New Roman"/>
        </w:rPr>
        <w:t>Rekordowy popyt może być także związany z większym optymizmem i wiarą w szybką odbudowę gospodarki, czego gwarantem ma być Polski Ład. Nowy program ma zapewnić młodym małżeństwom (20-40 lat) wirtualny wkład własny uzależniony od liczby posiadanych dzieci (2 dzieci - 20 tys.</w:t>
      </w:r>
      <w:r>
        <w:rPr>
          <w:rFonts w:eastAsia="Times New Roman"/>
        </w:rPr>
        <w:t xml:space="preserve"> </w:t>
      </w:r>
      <w:r w:rsidRPr="00353211">
        <w:rPr>
          <w:rFonts w:eastAsia="Times New Roman"/>
        </w:rPr>
        <w:t>zł , 3 dzieci - 60 tys. zł, za każde następne 20 tys</w:t>
      </w:r>
      <w:r>
        <w:rPr>
          <w:rFonts w:eastAsia="Times New Roman"/>
        </w:rPr>
        <w:t>.</w:t>
      </w:r>
      <w:r w:rsidRPr="00353211">
        <w:rPr>
          <w:rFonts w:eastAsia="Times New Roman"/>
        </w:rPr>
        <w:t xml:space="preserve"> zł, z limitem do 160 tys. zł), co może wbrew pozorom nie wpłynąć pozytywnie na rynek, gdyż nie rozwiązuje głównego problemu, czyli wzrostu podaży mieszkań, a wręcz przeciwnie nagrzewa oczekiwania i popyt. -</w:t>
      </w:r>
      <w:r w:rsidRPr="00353211">
        <w:rPr>
          <w:rFonts w:eastAsia="Times New Roman"/>
          <w:b/>
          <w:bCs/>
          <w:i/>
          <w:iCs/>
        </w:rPr>
        <w:t xml:space="preserve"> </w:t>
      </w:r>
      <w:r w:rsidRPr="00353211">
        <w:rPr>
          <w:rFonts w:eastAsia="Times New Roman"/>
          <w:i/>
          <w:iCs/>
        </w:rPr>
        <w:t xml:space="preserve">Ceny mieszkań rosną dużo szybciej na rynku wtórnym niż pierwotnym. W przypadku deficytu mieszkań powinno się wspierać przede wszystkim ich produkcję, czyli rynek pierwotny, nie zaś stymulować tylko obrót nimi. Od kilkukrotnej zmiany właściciela tego samego mieszkania nie przybędzie lokali, a więc nie wzrośnie liczba rodzin </w:t>
      </w:r>
      <w:r w:rsidRPr="00353211">
        <w:rPr>
          <w:rFonts w:eastAsia="Times New Roman"/>
          <w:i/>
          <w:iCs/>
        </w:rPr>
        <w:lastRenderedPageBreak/>
        <w:t xml:space="preserve">dysponujących swoimi mieszkaniami. Kierując wsparcie na oba rynki, rząd bierze na siebie ryzyko wzrostu cen, zwłaszcza na rynku wtórnym </w:t>
      </w:r>
      <w:r w:rsidRPr="00353211">
        <w:rPr>
          <w:rFonts w:eastAsia="Times New Roman"/>
        </w:rPr>
        <w:t>- komunikuje PZFD. </w:t>
      </w:r>
    </w:p>
    <w:p w14:paraId="53E68EF2" w14:textId="7C35A184" w:rsidR="00DF2C85" w:rsidRDefault="00353211" w:rsidP="00353211">
      <w:pPr>
        <w:pStyle w:val="primepapierstyl"/>
        <w:rPr>
          <w:b/>
          <w:lang w:val="pl-PL"/>
        </w:rPr>
      </w:pPr>
      <w:r w:rsidRPr="00353211">
        <w:rPr>
          <w:rFonts w:eastAsia="Times New Roman"/>
          <w:lang w:val="pl-PL"/>
        </w:rPr>
        <w:t>Na horyzoncie pokazuje się także</w:t>
      </w:r>
      <w:r w:rsidRPr="00353211">
        <w:rPr>
          <w:rFonts w:eastAsia="Times New Roman"/>
          <w:b/>
          <w:bCs/>
          <w:color w:val="9FA2B0"/>
          <w:lang w:val="pl-PL"/>
        </w:rPr>
        <w:t xml:space="preserve"> </w:t>
      </w:r>
      <w:r w:rsidRPr="00353211">
        <w:rPr>
          <w:rFonts w:eastAsia="Times New Roman"/>
          <w:lang w:val="pl-PL"/>
        </w:rPr>
        <w:t xml:space="preserve">Gwarancyjny Fundusz Deweloperski powołany dzięki ustawie uchwalonej 20.04.2021 r., zgodnie z którą od każdej wpłaconej kwoty do otwartego rachunku powierniczego spółki deweloperskie będą musiały odprowadzać do funduszu gwarancyjnego 1%, a w przypadku zamkniętego rachunku powierniczego 0,1%. </w:t>
      </w:r>
      <w:r w:rsidRPr="00353211">
        <w:rPr>
          <w:rFonts w:eastAsia="Times New Roman"/>
          <w:i/>
          <w:iCs/>
          <w:lang w:val="pl-PL"/>
        </w:rPr>
        <w:t xml:space="preserve">- nowo powołany fundusz, w teorii nie powinien wpływać  na wzrost cen mieszkań, ale z pewnością wzmoże on koszty procedowania kolejnych wątków administracyjnych, które i tak są już skomplikowane, co w konsekwencji podniesie koszt nieruchomości </w:t>
      </w:r>
      <w:r w:rsidRPr="00353211">
        <w:rPr>
          <w:rFonts w:eastAsia="Times New Roman"/>
          <w:lang w:val="pl-PL"/>
        </w:rPr>
        <w:t>- twierdzi Grzegorz Woźniak, prezes spółki Quelle Locum.</w:t>
      </w:r>
    </w:p>
    <w:p w14:paraId="0B9EE806" w14:textId="6BC3DC47" w:rsidR="00241843" w:rsidRPr="00EA0F9C" w:rsidRDefault="00241843" w:rsidP="00A92BF9">
      <w:pPr>
        <w:pStyle w:val="primepapierstyl"/>
        <w:rPr>
          <w:rFonts w:eastAsia="Times New Roman"/>
          <w:b/>
          <w:lang w:val="pl-PL"/>
        </w:rPr>
      </w:pPr>
      <w:r w:rsidRPr="00EA0F9C">
        <w:rPr>
          <w:b/>
          <w:lang w:val="pl-PL"/>
        </w:rPr>
        <w:t xml:space="preserve">Więcej informacji: </w:t>
      </w:r>
    </w:p>
    <w:p w14:paraId="6A37EA92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Aleksandra Maśnica</w:t>
      </w:r>
    </w:p>
    <w:p w14:paraId="7E2ECC4F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e-mail: aleksandra.masnica</w:t>
      </w:r>
      <w:r w:rsidR="00241843" w:rsidRPr="00826F14">
        <w:rPr>
          <w:lang w:val="pl-PL"/>
        </w:rPr>
        <w:t>@primetimepr.pl</w:t>
      </w:r>
    </w:p>
    <w:p w14:paraId="6460FAC4" w14:textId="77777777" w:rsidR="00E07609" w:rsidRPr="006B7A6A" w:rsidRDefault="00241843" w:rsidP="003A7137">
      <w:pPr>
        <w:pStyle w:val="primepapierstyl"/>
        <w:rPr>
          <w:lang w:val="pl-PL"/>
        </w:rPr>
      </w:pPr>
      <w:r w:rsidRPr="006B7A6A">
        <w:rPr>
          <w:lang w:val="pl-PL"/>
        </w:rPr>
        <w:t>tel. 12 313 00 87</w:t>
      </w:r>
    </w:p>
    <w:sectPr w:rsidR="00E07609" w:rsidRPr="006B7A6A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737FA" w14:textId="77777777" w:rsidR="004F3152" w:rsidRDefault="004F3152" w:rsidP="00EB07E0">
      <w:pPr>
        <w:spacing w:after="0" w:line="240" w:lineRule="auto"/>
      </w:pPr>
      <w:r>
        <w:separator/>
      </w:r>
    </w:p>
  </w:endnote>
  <w:endnote w:type="continuationSeparator" w:id="0">
    <w:p w14:paraId="7C5E1535" w14:textId="77777777" w:rsidR="004F3152" w:rsidRDefault="004F3152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FD882" w14:textId="77777777" w:rsidR="004F3152" w:rsidRDefault="004F3152" w:rsidP="00EB07E0">
      <w:pPr>
        <w:spacing w:after="0" w:line="240" w:lineRule="auto"/>
      </w:pPr>
      <w:r>
        <w:separator/>
      </w:r>
    </w:p>
  </w:footnote>
  <w:footnote w:type="continuationSeparator" w:id="0">
    <w:p w14:paraId="537FF4E8" w14:textId="77777777" w:rsidR="004F3152" w:rsidRDefault="004F3152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437D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437D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744D"/>
    <w:rsid w:val="00025CB2"/>
    <w:rsid w:val="0003230B"/>
    <w:rsid w:val="0003475D"/>
    <w:rsid w:val="00044B02"/>
    <w:rsid w:val="000472DF"/>
    <w:rsid w:val="000626FA"/>
    <w:rsid w:val="00080172"/>
    <w:rsid w:val="000D075D"/>
    <w:rsid w:val="000D30BE"/>
    <w:rsid w:val="000D7E18"/>
    <w:rsid w:val="000E0645"/>
    <w:rsid w:val="000E583D"/>
    <w:rsid w:val="001129F6"/>
    <w:rsid w:val="0012470C"/>
    <w:rsid w:val="00160166"/>
    <w:rsid w:val="00174231"/>
    <w:rsid w:val="00175BE8"/>
    <w:rsid w:val="00183AD7"/>
    <w:rsid w:val="00184019"/>
    <w:rsid w:val="00192D90"/>
    <w:rsid w:val="001A27B1"/>
    <w:rsid w:val="001A3E77"/>
    <w:rsid w:val="001F17F9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510E3"/>
    <w:rsid w:val="0025485B"/>
    <w:rsid w:val="002625F0"/>
    <w:rsid w:val="0028596B"/>
    <w:rsid w:val="00296759"/>
    <w:rsid w:val="00297C0F"/>
    <w:rsid w:val="002A6D9F"/>
    <w:rsid w:val="002B103F"/>
    <w:rsid w:val="002D02E9"/>
    <w:rsid w:val="002E05DC"/>
    <w:rsid w:val="0031442F"/>
    <w:rsid w:val="00325EE2"/>
    <w:rsid w:val="00353211"/>
    <w:rsid w:val="00365C43"/>
    <w:rsid w:val="0037191A"/>
    <w:rsid w:val="00382BCE"/>
    <w:rsid w:val="003A05D7"/>
    <w:rsid w:val="003A6772"/>
    <w:rsid w:val="003A6A3E"/>
    <w:rsid w:val="003A7137"/>
    <w:rsid w:val="003B4CA6"/>
    <w:rsid w:val="003D16EE"/>
    <w:rsid w:val="003E0117"/>
    <w:rsid w:val="003F0C15"/>
    <w:rsid w:val="003F4F29"/>
    <w:rsid w:val="0040088D"/>
    <w:rsid w:val="0040097F"/>
    <w:rsid w:val="004127D7"/>
    <w:rsid w:val="00415459"/>
    <w:rsid w:val="004362CB"/>
    <w:rsid w:val="00437A5A"/>
    <w:rsid w:val="00443496"/>
    <w:rsid w:val="00466C4B"/>
    <w:rsid w:val="00472B97"/>
    <w:rsid w:val="00493BB7"/>
    <w:rsid w:val="004A1F76"/>
    <w:rsid w:val="004A259A"/>
    <w:rsid w:val="004B6278"/>
    <w:rsid w:val="004B7560"/>
    <w:rsid w:val="004E01A7"/>
    <w:rsid w:val="004F3152"/>
    <w:rsid w:val="00500B7E"/>
    <w:rsid w:val="00500BD1"/>
    <w:rsid w:val="005053FE"/>
    <w:rsid w:val="005218BE"/>
    <w:rsid w:val="00570557"/>
    <w:rsid w:val="005A1912"/>
    <w:rsid w:val="005C296A"/>
    <w:rsid w:val="005F76F0"/>
    <w:rsid w:val="00631BAE"/>
    <w:rsid w:val="0064203F"/>
    <w:rsid w:val="00642296"/>
    <w:rsid w:val="006700A4"/>
    <w:rsid w:val="00672549"/>
    <w:rsid w:val="00694A6D"/>
    <w:rsid w:val="006B1CBC"/>
    <w:rsid w:val="006B7A6A"/>
    <w:rsid w:val="006E51E6"/>
    <w:rsid w:val="007019B2"/>
    <w:rsid w:val="00704D46"/>
    <w:rsid w:val="00710E43"/>
    <w:rsid w:val="007222CA"/>
    <w:rsid w:val="00725651"/>
    <w:rsid w:val="0074262A"/>
    <w:rsid w:val="007555D3"/>
    <w:rsid w:val="00762DE9"/>
    <w:rsid w:val="00766DCF"/>
    <w:rsid w:val="00777554"/>
    <w:rsid w:val="007C01D4"/>
    <w:rsid w:val="007C11EE"/>
    <w:rsid w:val="007C250C"/>
    <w:rsid w:val="007C5484"/>
    <w:rsid w:val="007D0A68"/>
    <w:rsid w:val="007E2427"/>
    <w:rsid w:val="007E3FB0"/>
    <w:rsid w:val="007E6320"/>
    <w:rsid w:val="007E69D8"/>
    <w:rsid w:val="00801351"/>
    <w:rsid w:val="00826351"/>
    <w:rsid w:val="00826F14"/>
    <w:rsid w:val="00887445"/>
    <w:rsid w:val="008B1FFB"/>
    <w:rsid w:val="008B5000"/>
    <w:rsid w:val="008C7DCC"/>
    <w:rsid w:val="008E1170"/>
    <w:rsid w:val="008E34F7"/>
    <w:rsid w:val="009049C0"/>
    <w:rsid w:val="009227FF"/>
    <w:rsid w:val="00922CEA"/>
    <w:rsid w:val="009426DB"/>
    <w:rsid w:val="009449FD"/>
    <w:rsid w:val="0095664D"/>
    <w:rsid w:val="00972E63"/>
    <w:rsid w:val="009919CA"/>
    <w:rsid w:val="009A0711"/>
    <w:rsid w:val="009A3515"/>
    <w:rsid w:val="009B38B6"/>
    <w:rsid w:val="009C3525"/>
    <w:rsid w:val="009C5E2F"/>
    <w:rsid w:val="009D013C"/>
    <w:rsid w:val="009D3DB4"/>
    <w:rsid w:val="009E2150"/>
    <w:rsid w:val="009E2155"/>
    <w:rsid w:val="009F2721"/>
    <w:rsid w:val="009F6F75"/>
    <w:rsid w:val="00A32152"/>
    <w:rsid w:val="00A36644"/>
    <w:rsid w:val="00A42ACE"/>
    <w:rsid w:val="00A436B5"/>
    <w:rsid w:val="00A5395E"/>
    <w:rsid w:val="00A626F8"/>
    <w:rsid w:val="00A7187D"/>
    <w:rsid w:val="00A8340F"/>
    <w:rsid w:val="00A92BF9"/>
    <w:rsid w:val="00A951E4"/>
    <w:rsid w:val="00A97AD1"/>
    <w:rsid w:val="00AB78B9"/>
    <w:rsid w:val="00AD3BB7"/>
    <w:rsid w:val="00AD40FE"/>
    <w:rsid w:val="00AD6EA5"/>
    <w:rsid w:val="00AE637A"/>
    <w:rsid w:val="00B21554"/>
    <w:rsid w:val="00B243DA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1D6C"/>
    <w:rsid w:val="00BC0BC1"/>
    <w:rsid w:val="00BD5243"/>
    <w:rsid w:val="00BD67D5"/>
    <w:rsid w:val="00C12D3C"/>
    <w:rsid w:val="00C53051"/>
    <w:rsid w:val="00C71C00"/>
    <w:rsid w:val="00CD6338"/>
    <w:rsid w:val="00CE6610"/>
    <w:rsid w:val="00CF277D"/>
    <w:rsid w:val="00D12F02"/>
    <w:rsid w:val="00D23569"/>
    <w:rsid w:val="00D42716"/>
    <w:rsid w:val="00D437D3"/>
    <w:rsid w:val="00D53640"/>
    <w:rsid w:val="00D5564C"/>
    <w:rsid w:val="00D70661"/>
    <w:rsid w:val="00DB5B15"/>
    <w:rsid w:val="00DC0594"/>
    <w:rsid w:val="00DC47E0"/>
    <w:rsid w:val="00DD0F6A"/>
    <w:rsid w:val="00DD78E7"/>
    <w:rsid w:val="00DF035C"/>
    <w:rsid w:val="00DF2C85"/>
    <w:rsid w:val="00DF479C"/>
    <w:rsid w:val="00E07609"/>
    <w:rsid w:val="00E1152E"/>
    <w:rsid w:val="00E118B0"/>
    <w:rsid w:val="00E545AE"/>
    <w:rsid w:val="00E905A9"/>
    <w:rsid w:val="00EA0F9C"/>
    <w:rsid w:val="00EB07E0"/>
    <w:rsid w:val="00EB28B0"/>
    <w:rsid w:val="00EB4CBB"/>
    <w:rsid w:val="00EC3747"/>
    <w:rsid w:val="00ED1255"/>
    <w:rsid w:val="00EE1B18"/>
    <w:rsid w:val="00EF19CC"/>
    <w:rsid w:val="00EF60AA"/>
    <w:rsid w:val="00EF7A1E"/>
    <w:rsid w:val="00F15095"/>
    <w:rsid w:val="00F24D53"/>
    <w:rsid w:val="00F43ACC"/>
    <w:rsid w:val="00F55396"/>
    <w:rsid w:val="00F71FD3"/>
    <w:rsid w:val="00F7261A"/>
    <w:rsid w:val="00F93A66"/>
    <w:rsid w:val="00FA5BE2"/>
    <w:rsid w:val="00FB3A59"/>
    <w:rsid w:val="00FB6DC2"/>
    <w:rsid w:val="00FD1D46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769BF-C582-4AE2-9139-55A5C251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10</cp:revision>
  <cp:lastPrinted>2021-07-06T09:46:00Z</cp:lastPrinted>
  <dcterms:created xsi:type="dcterms:W3CDTF">2020-03-25T07:40:00Z</dcterms:created>
  <dcterms:modified xsi:type="dcterms:W3CDTF">2021-07-06T09:46:00Z</dcterms:modified>
</cp:coreProperties>
</file>