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12"/>
        <w:gridCol w:w="2350"/>
        <w:gridCol w:w="2900"/>
      </w:tblGrid>
      <w:tr w:rsidR="00E07609" w:rsidRPr="006B7A6A" w14:paraId="27C838D3" w14:textId="77777777" w:rsidTr="00500BD1">
        <w:trPr>
          <w:trHeight w:val="3092"/>
        </w:trPr>
        <w:tc>
          <w:tcPr>
            <w:tcW w:w="3812" w:type="dxa"/>
          </w:tcPr>
          <w:p w14:paraId="0208E60A" w14:textId="77777777" w:rsidR="00E07609" w:rsidRDefault="0040097F" w:rsidP="00E07609">
            <w:pPr>
              <w:pStyle w:val="primenaglowek2"/>
            </w:pPr>
            <w:r>
              <w:t>Artykuł ekspercki</w:t>
            </w:r>
            <w:r w:rsidR="00E07609" w:rsidRPr="006B7A6A">
              <w:t>:</w:t>
            </w:r>
          </w:p>
          <w:p w14:paraId="2A6DB400" w14:textId="5EA635E6" w:rsidR="00E07609" w:rsidRPr="0000744D" w:rsidRDefault="00A6253E" w:rsidP="00FD7239">
            <w:pPr>
              <w:pStyle w:val="primenaglowek2"/>
              <w:spacing w:line="360" w:lineRule="auto"/>
              <w:rPr>
                <w:b w:val="0"/>
              </w:rPr>
            </w:pPr>
            <w:r>
              <w:rPr>
                <w:b w:val="0"/>
                <w:bCs w:val="0"/>
                <w:color w:val="000000"/>
              </w:rPr>
              <w:t>Ceny mieszkań w czasie epidemii</w:t>
            </w:r>
          </w:p>
        </w:tc>
        <w:tc>
          <w:tcPr>
            <w:tcW w:w="2350" w:type="dxa"/>
          </w:tcPr>
          <w:p w14:paraId="4D9F2E79" w14:textId="77777777" w:rsidR="00E07609" w:rsidRPr="006B7A6A" w:rsidRDefault="00E07609" w:rsidP="00E07609">
            <w:pPr>
              <w:pStyle w:val="primenaglowek2"/>
            </w:pPr>
            <w:r w:rsidRPr="006B7A6A">
              <w:t>Data:</w:t>
            </w:r>
          </w:p>
          <w:p w14:paraId="6EC6BF48" w14:textId="2097A487" w:rsidR="00E07609" w:rsidRPr="006B7A6A" w:rsidRDefault="00A6253E" w:rsidP="00E07609">
            <w:pPr>
              <w:pStyle w:val="primepapierstyl"/>
              <w:rPr>
                <w:lang w:val="pl-PL"/>
              </w:rPr>
            </w:pPr>
            <w:r>
              <w:rPr>
                <w:lang w:val="pl-PL"/>
              </w:rPr>
              <w:t>23</w:t>
            </w:r>
            <w:r w:rsidR="00A97AD1" w:rsidRPr="006B7A6A">
              <w:rPr>
                <w:lang w:val="pl-PL"/>
              </w:rPr>
              <w:t>.</w:t>
            </w:r>
            <w:r w:rsidR="00EA0F9C">
              <w:rPr>
                <w:lang w:val="pl-PL"/>
              </w:rPr>
              <w:t>0</w:t>
            </w:r>
            <w:r w:rsidR="00DB7E1E">
              <w:rPr>
                <w:lang w:val="pl-PL"/>
              </w:rPr>
              <w:t>4</w:t>
            </w:r>
            <w:r w:rsidR="00BD67D5" w:rsidRPr="006B7A6A">
              <w:rPr>
                <w:lang w:val="pl-PL"/>
              </w:rPr>
              <w:t>.20</w:t>
            </w:r>
            <w:r w:rsidR="009B38B6">
              <w:rPr>
                <w:lang w:val="pl-PL"/>
              </w:rPr>
              <w:t>20</w:t>
            </w:r>
          </w:p>
        </w:tc>
        <w:tc>
          <w:tcPr>
            <w:tcW w:w="2900" w:type="dxa"/>
          </w:tcPr>
          <w:p w14:paraId="59A51980" w14:textId="77777777" w:rsidR="00E07609" w:rsidRPr="006B7A6A" w:rsidRDefault="00A97AD1" w:rsidP="00E07609">
            <w:pPr>
              <w:pStyle w:val="primenaglowek2"/>
            </w:pPr>
            <w:r w:rsidRPr="006B7A6A">
              <w:t>Quelle Locum</w:t>
            </w:r>
          </w:p>
          <w:p w14:paraId="2DD03684" w14:textId="77777777" w:rsidR="00E07609" w:rsidRPr="006B7A6A" w:rsidRDefault="005218BE" w:rsidP="00E07609">
            <w:pPr>
              <w:pStyle w:val="primenaglowek2"/>
            </w:pPr>
            <w:r w:rsidRPr="006B7A6A">
              <w:rPr>
                <w:noProof/>
              </w:rPr>
              <w:drawing>
                <wp:inline distT="0" distB="0" distL="0" distR="0" wp14:anchorId="22394867" wp14:editId="0A9B6B91">
                  <wp:extent cx="1238250" cy="123825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L_logo_01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7840" cy="1237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B0C555" w14:textId="77777777" w:rsidR="00A92BF9" w:rsidRDefault="00A92BF9" w:rsidP="00A92B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B0317B9" w14:textId="26FE18E5" w:rsidR="00A6253E" w:rsidRPr="00A6253E" w:rsidRDefault="00A6253E" w:rsidP="00A6253E">
      <w:pPr>
        <w:pStyle w:val="primenaglowek1"/>
        <w:jc w:val="center"/>
        <w:rPr>
          <w:rFonts w:eastAsia="Times New Roman"/>
        </w:rPr>
      </w:pPr>
      <w:r w:rsidRPr="00A6253E">
        <w:rPr>
          <w:rFonts w:eastAsia="Times New Roman"/>
          <w:shd w:val="clear" w:color="auto" w:fill="FFFFFF"/>
        </w:rPr>
        <w:t>Ceny mieszkań w czasie epidemii</w:t>
      </w:r>
    </w:p>
    <w:p w14:paraId="50B1FA09" w14:textId="77777777" w:rsidR="00A6253E" w:rsidRPr="00A6253E" w:rsidRDefault="00A6253E" w:rsidP="00A6253E">
      <w:pPr>
        <w:pStyle w:val="primenaglowek2"/>
        <w:rPr>
          <w:rFonts w:eastAsia="Times New Roman"/>
        </w:rPr>
      </w:pPr>
      <w:r w:rsidRPr="00A6253E">
        <w:rPr>
          <w:rFonts w:eastAsia="Times New Roman"/>
          <w:color w:val="000000"/>
          <w:shd w:val="clear" w:color="auto" w:fill="FFFFFF"/>
        </w:rPr>
        <w:t>Miniony rok był rekordowy dla rodzimego rynku pierwotnego. Według dan</w:t>
      </w:r>
      <w:bookmarkStart w:id="0" w:name="_GoBack"/>
      <w:bookmarkEnd w:id="0"/>
      <w:r w:rsidRPr="00A6253E">
        <w:rPr>
          <w:rFonts w:eastAsia="Times New Roman"/>
          <w:color w:val="000000"/>
          <w:shd w:val="clear" w:color="auto" w:fill="FFFFFF"/>
        </w:rPr>
        <w:t>ych GUS, deweloperzy przekazali do użytku 130,9 tys. mieszkań, o 16,6% więcej niż przed dwoma laty, zaś urzędy wydały 167,3 tys. pozwoleń na budowy przedsiębiorcom, o 4,6% więcej niż w 2018 roku. Jak będzie w 2020 roku, zdominowanym przez pandemię wirusa COVID-19?</w:t>
      </w:r>
    </w:p>
    <w:p w14:paraId="56D1FF57" w14:textId="77777777" w:rsidR="00A6253E" w:rsidRPr="00A6253E" w:rsidRDefault="00A6253E" w:rsidP="00A62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3D7ECD" w14:textId="77777777" w:rsidR="00A6253E" w:rsidRPr="00A6253E" w:rsidRDefault="00A6253E" w:rsidP="00A6253E">
      <w:pPr>
        <w:pStyle w:val="primenaglowek2"/>
        <w:rPr>
          <w:rFonts w:eastAsia="Times New Roman"/>
        </w:rPr>
      </w:pPr>
      <w:r w:rsidRPr="00A6253E">
        <w:rPr>
          <w:rFonts w:eastAsia="Times New Roman"/>
          <w:shd w:val="clear" w:color="auto" w:fill="FFFFFF"/>
        </w:rPr>
        <w:t>W marcu wyższe ceny mieszkań</w:t>
      </w:r>
    </w:p>
    <w:p w14:paraId="3F366247" w14:textId="77777777" w:rsidR="00A6253E" w:rsidRPr="00A6253E" w:rsidRDefault="00A6253E" w:rsidP="00A62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4F7F725" w14:textId="57AE8244" w:rsidR="00A6253E" w:rsidRPr="00A6253E" w:rsidRDefault="00A6253E" w:rsidP="00A6253E">
      <w:pPr>
        <w:pStyle w:val="primepapierstyl"/>
        <w:rPr>
          <w:rFonts w:eastAsia="Times New Roman"/>
        </w:rPr>
      </w:pPr>
      <w:r w:rsidRPr="00A6253E">
        <w:rPr>
          <w:rFonts w:eastAsia="Times New Roman"/>
        </w:rPr>
        <w:t xml:space="preserve">Z ostatniej analizy RynekPierwotny.pl oraz money.pl, dotyczącej cen ofertowych nowych lokali wynika, iż na początku pandemii ceny rosły. W marcu w Warszawie metr kwadratowy osiągnął średni poziom 10,5 tys. zł, o 150 zł więcej niż w lutym bieżącego roku. W Gdańsku trzeba było liczyć się z podwyżką o ok. 160 zł, która wywindowała ceny mieszkań do średniego poziomu 8721 zł/mkw. W Krakowie </w:t>
      </w:r>
      <w:r w:rsidRPr="00A6253E">
        <w:rPr>
          <w:rFonts w:eastAsia="Times New Roman"/>
        </w:rPr>
        <w:lastRenderedPageBreak/>
        <w:t xml:space="preserve">mieszkanie od dewelopera kosztowało przeciętnie 9280 zł/mkw., natomiast we Wrocławiu można było spodziewać się cen na poziomie 8643 zł/mkw., a w Poznaniu - 7594 zł za metr kwadratowy. Wśród największych miast analizowanych w raporcie, najtaniej było w Łodzi, średnio 6250 zł/mkw. (Raport cenowy money.pl oraz RynekPierwotny.pl, </w:t>
      </w:r>
      <w:r w:rsidRPr="00A6253E">
        <w:rPr>
          <w:rFonts w:eastAsia="Times New Roman"/>
          <w:i/>
          <w:iCs/>
        </w:rPr>
        <w:t>Koronawirus w marcu nie obniżył cen nieruchomości.</w:t>
      </w:r>
      <w:r w:rsidRPr="00A6253E">
        <w:rPr>
          <w:rFonts w:eastAsia="Times New Roman"/>
        </w:rPr>
        <w:t xml:space="preserve"> 08.04.2020 r.) </w:t>
      </w:r>
    </w:p>
    <w:p w14:paraId="47D12021" w14:textId="77777777" w:rsidR="00A6253E" w:rsidRPr="00A6253E" w:rsidRDefault="00A6253E" w:rsidP="00A6253E">
      <w:pPr>
        <w:pStyle w:val="primenaglowek2"/>
        <w:rPr>
          <w:rFonts w:eastAsia="Times New Roman"/>
        </w:rPr>
      </w:pPr>
      <w:r w:rsidRPr="00A6253E">
        <w:rPr>
          <w:rFonts w:eastAsia="Times New Roman"/>
          <w:shd w:val="clear" w:color="auto" w:fill="FFFFFF"/>
        </w:rPr>
        <w:t>Nadchodzi stabilizacja</w:t>
      </w:r>
    </w:p>
    <w:p w14:paraId="3CCA7C16" w14:textId="77777777" w:rsidR="00A6253E" w:rsidRPr="00A6253E" w:rsidRDefault="00A6253E" w:rsidP="00A62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3A7C9B" w14:textId="5CC85254" w:rsidR="00A6253E" w:rsidRPr="00A6253E" w:rsidRDefault="00A6253E" w:rsidP="00A6253E">
      <w:pPr>
        <w:pStyle w:val="primepapierstyl"/>
        <w:rPr>
          <w:rFonts w:eastAsia="Times New Roman"/>
        </w:rPr>
      </w:pPr>
      <w:r w:rsidRPr="00A6253E">
        <w:rPr>
          <w:rFonts w:eastAsia="Times New Roman"/>
        </w:rPr>
        <w:t xml:space="preserve">Według analizy HRE Investments z kwietnia tego roku, w perspektywie I - II kwartałów rynek nieruchomości czeka stabilizacja cen. Mimo to rodzima mieszkaniówka prawdopodobnie nie odczuje gwałtownych wstrząsów, gdyż rynek deweloperski przez ostatnie 7 lat był mocno rozgrzany. Z tej perspektywy kilka miesięcy utrudnień związanych z pandemią nie powinno przynieść znaczących zmian, a tym bardziej spadków cen. Warto także zwrócić uwagę, że podczas ostatniego kryzysu na niższe ceny mieszkań deweloperskich trzeba było czekać kilka lat (HRE Investments, </w:t>
      </w:r>
      <w:r w:rsidRPr="00A6253E">
        <w:rPr>
          <w:rFonts w:eastAsia="Times New Roman"/>
          <w:i/>
          <w:iCs/>
        </w:rPr>
        <w:t>HRE Index - Mieszkania przestają drożeć</w:t>
      </w:r>
      <w:r w:rsidRPr="00A6253E">
        <w:rPr>
          <w:rFonts w:eastAsia="Times New Roman"/>
        </w:rPr>
        <w:t>, 6.04.2020).</w:t>
      </w:r>
    </w:p>
    <w:p w14:paraId="45CAF2BE" w14:textId="77777777" w:rsidR="00A6253E" w:rsidRPr="00A6253E" w:rsidRDefault="00A6253E" w:rsidP="00A6253E">
      <w:pPr>
        <w:pStyle w:val="primepapierstyl"/>
        <w:rPr>
          <w:rFonts w:eastAsia="Times New Roman"/>
        </w:rPr>
      </w:pPr>
      <w:r w:rsidRPr="00A6253E">
        <w:rPr>
          <w:rFonts w:eastAsia="Times New Roman"/>
          <w:lang w:val="pl-PL"/>
        </w:rPr>
        <w:t xml:space="preserve">- </w:t>
      </w:r>
      <w:r w:rsidRPr="00A6253E">
        <w:rPr>
          <w:rFonts w:eastAsia="Times New Roman"/>
          <w:i/>
          <w:iCs/>
          <w:lang w:val="pl-PL"/>
        </w:rPr>
        <w:t xml:space="preserve">Nie sądzę, aby ceny mieszkań spadły w najbliższym czasie; jako spółka deweloperska z doświadczenia wiemy, jak wysokie są koszty budowy lokali. </w:t>
      </w:r>
      <w:r w:rsidRPr="00A6253E">
        <w:rPr>
          <w:rFonts w:eastAsia="Times New Roman"/>
          <w:i/>
          <w:iCs/>
        </w:rPr>
        <w:t xml:space="preserve">Trudno także wyobrazić sobie, aby ceny mogły być niższe, patrząc na rynek pierwotny, nie mamy nadpodaży nieruchomości, w Polsce wciąż jest deficyt mieszkaniowy, a gotowe lokale są rzadkością. Moim zdaniem obniżki cen na razie nie będzie, a tam, gdzie wyjściowe kwoty są zbyt wygórowane, dojdzie do ich korekty </w:t>
      </w:r>
      <w:r w:rsidRPr="00A6253E">
        <w:rPr>
          <w:rFonts w:eastAsia="Times New Roman"/>
        </w:rPr>
        <w:t>- mówi Karolina Opach, Kierownik Działu Sprzedaży w spółce Quelle Locum. </w:t>
      </w:r>
    </w:p>
    <w:p w14:paraId="15CF31DA" w14:textId="77777777" w:rsidR="00A6253E" w:rsidRPr="00A6253E" w:rsidRDefault="00A6253E" w:rsidP="00A62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8B82EF8" w14:textId="77777777" w:rsidR="00A6253E" w:rsidRPr="00A6253E" w:rsidRDefault="00A6253E" w:rsidP="00A6253E">
      <w:pPr>
        <w:pStyle w:val="primenaglowek2"/>
        <w:rPr>
          <w:rFonts w:eastAsia="Times New Roman"/>
        </w:rPr>
      </w:pPr>
      <w:r w:rsidRPr="00A6253E">
        <w:rPr>
          <w:rFonts w:eastAsia="Times New Roman"/>
          <w:shd w:val="clear" w:color="auto" w:fill="FFFFFF"/>
        </w:rPr>
        <w:lastRenderedPageBreak/>
        <w:t>Rynek nieruchomości bez zawirowań? </w:t>
      </w:r>
    </w:p>
    <w:p w14:paraId="5CEEB177" w14:textId="77777777" w:rsidR="00A6253E" w:rsidRPr="00A6253E" w:rsidRDefault="00A6253E" w:rsidP="00A62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3C63EE2" w14:textId="0C0B4260" w:rsidR="00A6253E" w:rsidRPr="00A6253E" w:rsidRDefault="00A6253E" w:rsidP="00A6253E">
      <w:pPr>
        <w:pStyle w:val="primepapierstyl"/>
        <w:rPr>
          <w:rFonts w:eastAsia="Times New Roman"/>
        </w:rPr>
      </w:pPr>
      <w:r w:rsidRPr="00A6253E">
        <w:rPr>
          <w:rFonts w:eastAsia="Times New Roman"/>
        </w:rPr>
        <w:t>Trudno ocenić jak duże będą skutki pandemii, gdyż nie znamy skali epidemii w Polsce, ani na świecie, nie wiemy również jak dużo czasu potrzeba, aby poradzić sobie z wirusem. Mimo to, jak wynika z wyżej wymienionego raportu HRE Investments, oprócz chwilowego spadku popytu oraz stabilizacji cen mieszkań, rynek nieruchomości powinien przejść ten okres w stosunkowo dobrej kondycji. Stanie się tak dzięki napływowi kapitału z programów rządowych oraz silnym fundamentom tego segmentu gospodarki. </w:t>
      </w:r>
    </w:p>
    <w:p w14:paraId="27672E5B" w14:textId="77777777" w:rsidR="00A6253E" w:rsidRPr="00A6253E" w:rsidRDefault="00A6253E" w:rsidP="00A6253E">
      <w:pPr>
        <w:pStyle w:val="primepapierstyl"/>
        <w:rPr>
          <w:rFonts w:eastAsia="Times New Roman"/>
        </w:rPr>
      </w:pPr>
      <w:r w:rsidRPr="00A6253E">
        <w:rPr>
          <w:rFonts w:eastAsia="Times New Roman"/>
          <w:lang w:val="pl-PL"/>
        </w:rPr>
        <w:t xml:space="preserve">- </w:t>
      </w:r>
      <w:r w:rsidRPr="00A6253E">
        <w:rPr>
          <w:rFonts w:eastAsia="Times New Roman"/>
          <w:i/>
          <w:iCs/>
          <w:lang w:val="pl-PL"/>
        </w:rPr>
        <w:t xml:space="preserve">Chwilowo zauważalny spadek popytu zmniejszy tempo sprzedaży nowych inwestycji. </w:t>
      </w:r>
      <w:r w:rsidRPr="00A6253E">
        <w:rPr>
          <w:rFonts w:eastAsia="Times New Roman"/>
          <w:i/>
          <w:iCs/>
        </w:rPr>
        <w:t xml:space="preserve">W związku z tym deweloperzy opóźnią lub ograniczą rozpoczęcie nowych projektów. Co do cen gruntów budowlanych, ich deficyt odnotowywany chociażby w Krakowie, nie powinien wpłynąć na niższe ceny działek </w:t>
      </w:r>
      <w:r w:rsidRPr="00A6253E">
        <w:rPr>
          <w:rFonts w:eastAsia="Times New Roman"/>
        </w:rPr>
        <w:t>- komentuje Karolina Opach. </w:t>
      </w:r>
    </w:p>
    <w:p w14:paraId="53E68EF2" w14:textId="77777777" w:rsidR="00DF2C85" w:rsidRDefault="00DF2C85" w:rsidP="00A6253E">
      <w:pPr>
        <w:pStyle w:val="primepapierstyl"/>
        <w:rPr>
          <w:b/>
          <w:lang w:val="pl-PL"/>
        </w:rPr>
      </w:pPr>
    </w:p>
    <w:p w14:paraId="0B9EE806" w14:textId="6BC3DC47" w:rsidR="00241843" w:rsidRPr="00EA0F9C" w:rsidRDefault="00241843" w:rsidP="00A92BF9">
      <w:pPr>
        <w:pStyle w:val="primepapierstyl"/>
        <w:rPr>
          <w:rFonts w:eastAsia="Times New Roman"/>
          <w:b/>
          <w:lang w:val="pl-PL"/>
        </w:rPr>
      </w:pPr>
      <w:r w:rsidRPr="00EA0F9C">
        <w:rPr>
          <w:b/>
          <w:lang w:val="pl-PL"/>
        </w:rPr>
        <w:t xml:space="preserve">Więcej informacji: </w:t>
      </w:r>
    </w:p>
    <w:p w14:paraId="6A37EA92" w14:textId="77777777" w:rsidR="00241843" w:rsidRPr="00826F14" w:rsidRDefault="00B53502" w:rsidP="003A7137">
      <w:pPr>
        <w:pStyle w:val="primepapierstyl"/>
        <w:rPr>
          <w:lang w:val="pl-PL"/>
        </w:rPr>
      </w:pPr>
      <w:r w:rsidRPr="00826F14">
        <w:rPr>
          <w:lang w:val="pl-PL"/>
        </w:rPr>
        <w:t>Aleksandra Maśnica</w:t>
      </w:r>
    </w:p>
    <w:p w14:paraId="7E2ECC4F" w14:textId="77777777" w:rsidR="00241843" w:rsidRPr="00826F14" w:rsidRDefault="00B53502" w:rsidP="003A7137">
      <w:pPr>
        <w:pStyle w:val="primepapierstyl"/>
        <w:rPr>
          <w:lang w:val="pl-PL"/>
        </w:rPr>
      </w:pPr>
      <w:r w:rsidRPr="00826F14">
        <w:rPr>
          <w:lang w:val="pl-PL"/>
        </w:rPr>
        <w:t>e-mail: aleksandra.masnica</w:t>
      </w:r>
      <w:r w:rsidR="00241843" w:rsidRPr="00826F14">
        <w:rPr>
          <w:lang w:val="pl-PL"/>
        </w:rPr>
        <w:t>@primetimepr.pl</w:t>
      </w:r>
    </w:p>
    <w:p w14:paraId="6460FAC4" w14:textId="77777777" w:rsidR="00E07609" w:rsidRPr="006B7A6A" w:rsidRDefault="00241843" w:rsidP="003A7137">
      <w:pPr>
        <w:pStyle w:val="primepapierstyl"/>
        <w:rPr>
          <w:lang w:val="pl-PL"/>
        </w:rPr>
      </w:pPr>
      <w:r w:rsidRPr="006B7A6A">
        <w:rPr>
          <w:lang w:val="pl-PL"/>
        </w:rPr>
        <w:t>tel. 12 313 00 87</w:t>
      </w:r>
    </w:p>
    <w:sectPr w:rsidR="00E07609" w:rsidRPr="006B7A6A" w:rsidSect="008B500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193F74" w14:textId="77777777" w:rsidR="006E08AD" w:rsidRDefault="006E08AD" w:rsidP="00EB07E0">
      <w:pPr>
        <w:spacing w:after="0" w:line="240" w:lineRule="auto"/>
      </w:pPr>
      <w:r>
        <w:separator/>
      </w:r>
    </w:p>
  </w:endnote>
  <w:endnote w:type="continuationSeparator" w:id="0">
    <w:p w14:paraId="10B01298" w14:textId="77777777" w:rsidR="006E08AD" w:rsidRDefault="006E08AD" w:rsidP="00EB0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73000E" w14:textId="77777777" w:rsidR="00DD0F6A" w:rsidRDefault="003A6A3E">
    <w:pPr>
      <w:pStyle w:val="Stopka"/>
    </w:pPr>
    <w:r>
      <w:rPr>
        <w:noProof/>
      </w:rPr>
      <w:drawing>
        <wp:inline distT="0" distB="0" distL="0" distR="0" wp14:anchorId="03235DED" wp14:editId="7ED710D4">
          <wp:extent cx="5760720" cy="735330"/>
          <wp:effectExtent l="0" t="0" r="0" b="0"/>
          <wp:docPr id="14" name="Obraz 13" descr="kropki_papie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ropki_papier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35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BD5F6D3" w14:textId="77777777" w:rsidR="00DD0F6A" w:rsidRDefault="00DD0F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386EEC" w14:textId="77777777" w:rsidR="006E08AD" w:rsidRDefault="006E08AD" w:rsidP="00EB07E0">
      <w:pPr>
        <w:spacing w:after="0" w:line="240" w:lineRule="auto"/>
      </w:pPr>
      <w:r>
        <w:separator/>
      </w:r>
    </w:p>
  </w:footnote>
  <w:footnote w:type="continuationSeparator" w:id="0">
    <w:p w14:paraId="3B92946B" w14:textId="77777777" w:rsidR="006E08AD" w:rsidRDefault="006E08AD" w:rsidP="00EB0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F9F525" w14:textId="77777777" w:rsidR="00DD0F6A" w:rsidRDefault="00E07609">
    <w:pPr>
      <w:pStyle w:val="Nagwek"/>
    </w:pPr>
    <w:r>
      <w:rPr>
        <w:noProof/>
      </w:rPr>
      <w:drawing>
        <wp:inline distT="0" distB="0" distL="0" distR="0" wp14:anchorId="37FB6CC6" wp14:editId="4388BC60">
          <wp:extent cx="5760720" cy="1005840"/>
          <wp:effectExtent l="19050" t="0" r="0" b="0"/>
          <wp:docPr id="1" name="Obraz 0" descr="papiero_logo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o_logo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05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53E3B58" w14:textId="77777777" w:rsidR="00DD0F6A" w:rsidRDefault="00710E43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FAF7D8C" wp14:editId="3A70596C">
              <wp:simplePos x="0" y="0"/>
              <wp:positionH relativeFrom="rightMargin">
                <wp:posOffset>349885</wp:posOffset>
              </wp:positionH>
              <wp:positionV relativeFrom="margin">
                <wp:posOffset>-46355</wp:posOffset>
              </wp:positionV>
              <wp:extent cx="806450" cy="433705"/>
              <wp:effectExtent l="0" t="1270" r="3175" b="3175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6450" cy="433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AD9D04" w14:textId="77777777" w:rsidR="00F55396" w:rsidRDefault="004A259A">
                          <w:pPr>
                            <w:pBdr>
                              <w:top w:val="single" w:sz="4" w:space="1" w:color="D8D8D8" w:themeColor="background1" w:themeShade="D8"/>
                            </w:pBd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EA0F9C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FAF7D8C" id="Rectangle 2" o:spid="_x0000_s1026" style="position:absolute;margin-left:27.55pt;margin-top:-3.65pt;width:63.5pt;height:34.15pt;z-index:251660288;visibility:visible;mso-wrap-style:square;mso-width-percent:9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" o:allowincell="f" stroked="f">
              <v:textbox style="mso-fit-shape-to-text:t" inset="0,,0">
                <w:txbxContent>
                  <w:p w14:paraId="1BAD9D04" w14:textId="77777777" w:rsidR="00F55396" w:rsidRDefault="004A259A">
                    <w:pPr>
                      <w:pBdr>
                        <w:top w:val="single" w:sz="4" w:space="1" w:color="D8D8D8" w:themeColor="background1" w:themeShade="D8"/>
                      </w:pBd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EA0F9C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7E0"/>
    <w:rsid w:val="0000744D"/>
    <w:rsid w:val="00025CB2"/>
    <w:rsid w:val="0003230B"/>
    <w:rsid w:val="0003475D"/>
    <w:rsid w:val="00044B02"/>
    <w:rsid w:val="000472DF"/>
    <w:rsid w:val="000626FA"/>
    <w:rsid w:val="00080172"/>
    <w:rsid w:val="000926F2"/>
    <w:rsid w:val="000D075D"/>
    <w:rsid w:val="000D7E18"/>
    <w:rsid w:val="000E583D"/>
    <w:rsid w:val="001129F6"/>
    <w:rsid w:val="0012470C"/>
    <w:rsid w:val="00160166"/>
    <w:rsid w:val="00174231"/>
    <w:rsid w:val="00175BE8"/>
    <w:rsid w:val="00183AD7"/>
    <w:rsid w:val="00184019"/>
    <w:rsid w:val="00192D90"/>
    <w:rsid w:val="001A27B1"/>
    <w:rsid w:val="001A3E77"/>
    <w:rsid w:val="001F17F9"/>
    <w:rsid w:val="00207582"/>
    <w:rsid w:val="0021341D"/>
    <w:rsid w:val="0021745D"/>
    <w:rsid w:val="00224F45"/>
    <w:rsid w:val="002256E3"/>
    <w:rsid w:val="00231E07"/>
    <w:rsid w:val="00236619"/>
    <w:rsid w:val="00241843"/>
    <w:rsid w:val="0024270E"/>
    <w:rsid w:val="002510E3"/>
    <w:rsid w:val="0025485B"/>
    <w:rsid w:val="002625F0"/>
    <w:rsid w:val="0028596B"/>
    <w:rsid w:val="00296759"/>
    <w:rsid w:val="00297C0F"/>
    <w:rsid w:val="002A6D9F"/>
    <w:rsid w:val="002B103F"/>
    <w:rsid w:val="002D02E9"/>
    <w:rsid w:val="002E05DC"/>
    <w:rsid w:val="0031442F"/>
    <w:rsid w:val="00325EE2"/>
    <w:rsid w:val="00365C43"/>
    <w:rsid w:val="0037191A"/>
    <w:rsid w:val="00382BCE"/>
    <w:rsid w:val="003A05D7"/>
    <w:rsid w:val="003A6772"/>
    <w:rsid w:val="003A6A3E"/>
    <w:rsid w:val="003A7137"/>
    <w:rsid w:val="003B4CA6"/>
    <w:rsid w:val="003D16EE"/>
    <w:rsid w:val="003E0117"/>
    <w:rsid w:val="003F0C15"/>
    <w:rsid w:val="003F4F29"/>
    <w:rsid w:val="0040088D"/>
    <w:rsid w:val="0040097F"/>
    <w:rsid w:val="004127D7"/>
    <w:rsid w:val="00415459"/>
    <w:rsid w:val="004362CB"/>
    <w:rsid w:val="00437A5A"/>
    <w:rsid w:val="00443496"/>
    <w:rsid w:val="00466C4B"/>
    <w:rsid w:val="00472B97"/>
    <w:rsid w:val="00493BB7"/>
    <w:rsid w:val="004A1F76"/>
    <w:rsid w:val="004A259A"/>
    <w:rsid w:val="004B6278"/>
    <w:rsid w:val="004B7560"/>
    <w:rsid w:val="004E01A7"/>
    <w:rsid w:val="00500B7E"/>
    <w:rsid w:val="00500BD1"/>
    <w:rsid w:val="005053FE"/>
    <w:rsid w:val="005218BE"/>
    <w:rsid w:val="00570557"/>
    <w:rsid w:val="005A1912"/>
    <w:rsid w:val="005C296A"/>
    <w:rsid w:val="005F76F0"/>
    <w:rsid w:val="00631BAE"/>
    <w:rsid w:val="0064203F"/>
    <w:rsid w:val="006700A4"/>
    <w:rsid w:val="00672549"/>
    <w:rsid w:val="00694A6D"/>
    <w:rsid w:val="006B1CBC"/>
    <w:rsid w:val="006B7A6A"/>
    <w:rsid w:val="006E08AD"/>
    <w:rsid w:val="006E51E6"/>
    <w:rsid w:val="007019B2"/>
    <w:rsid w:val="00704D46"/>
    <w:rsid w:val="00710E43"/>
    <w:rsid w:val="007222CA"/>
    <w:rsid w:val="00725651"/>
    <w:rsid w:val="0074262A"/>
    <w:rsid w:val="007555D3"/>
    <w:rsid w:val="00762DE9"/>
    <w:rsid w:val="00766DCF"/>
    <w:rsid w:val="00777554"/>
    <w:rsid w:val="007C01D4"/>
    <w:rsid w:val="007C11EE"/>
    <w:rsid w:val="007C250C"/>
    <w:rsid w:val="007C5484"/>
    <w:rsid w:val="007D0A68"/>
    <w:rsid w:val="007E2427"/>
    <w:rsid w:val="007E3FB0"/>
    <w:rsid w:val="007E6320"/>
    <w:rsid w:val="007E69D8"/>
    <w:rsid w:val="00801351"/>
    <w:rsid w:val="00826351"/>
    <w:rsid w:val="00826F14"/>
    <w:rsid w:val="00887445"/>
    <w:rsid w:val="008B1FFB"/>
    <w:rsid w:val="008B5000"/>
    <w:rsid w:val="008C7DCC"/>
    <w:rsid w:val="008E1170"/>
    <w:rsid w:val="008E34F7"/>
    <w:rsid w:val="009049C0"/>
    <w:rsid w:val="009426DB"/>
    <w:rsid w:val="009449FD"/>
    <w:rsid w:val="00972E63"/>
    <w:rsid w:val="009919CA"/>
    <w:rsid w:val="009A0711"/>
    <w:rsid w:val="009A3515"/>
    <w:rsid w:val="009B38B6"/>
    <w:rsid w:val="009C3525"/>
    <w:rsid w:val="009C5E2F"/>
    <w:rsid w:val="009D013C"/>
    <w:rsid w:val="009D3DB4"/>
    <w:rsid w:val="009E2150"/>
    <w:rsid w:val="009E2155"/>
    <w:rsid w:val="009F2721"/>
    <w:rsid w:val="009F6F75"/>
    <w:rsid w:val="00A32152"/>
    <w:rsid w:val="00A36644"/>
    <w:rsid w:val="00A436B5"/>
    <w:rsid w:val="00A5395E"/>
    <w:rsid w:val="00A6253E"/>
    <w:rsid w:val="00A626F8"/>
    <w:rsid w:val="00A7187D"/>
    <w:rsid w:val="00A8340F"/>
    <w:rsid w:val="00A92BF9"/>
    <w:rsid w:val="00A951E4"/>
    <w:rsid w:val="00A97AD1"/>
    <w:rsid w:val="00AB78B9"/>
    <w:rsid w:val="00AD3BB7"/>
    <w:rsid w:val="00AD40FE"/>
    <w:rsid w:val="00AD6EA5"/>
    <w:rsid w:val="00AE637A"/>
    <w:rsid w:val="00B21554"/>
    <w:rsid w:val="00B243DA"/>
    <w:rsid w:val="00B376EC"/>
    <w:rsid w:val="00B415D1"/>
    <w:rsid w:val="00B53502"/>
    <w:rsid w:val="00B57E60"/>
    <w:rsid w:val="00B6113A"/>
    <w:rsid w:val="00B63600"/>
    <w:rsid w:val="00B70B9F"/>
    <w:rsid w:val="00B7672D"/>
    <w:rsid w:val="00B86C3A"/>
    <w:rsid w:val="00B91D6C"/>
    <w:rsid w:val="00BC0BC1"/>
    <w:rsid w:val="00BD5243"/>
    <w:rsid w:val="00BD67D5"/>
    <w:rsid w:val="00C53051"/>
    <w:rsid w:val="00C71C00"/>
    <w:rsid w:val="00CD6338"/>
    <w:rsid w:val="00CE6610"/>
    <w:rsid w:val="00CF277D"/>
    <w:rsid w:val="00D12F02"/>
    <w:rsid w:val="00D23569"/>
    <w:rsid w:val="00D42716"/>
    <w:rsid w:val="00D5564C"/>
    <w:rsid w:val="00D70661"/>
    <w:rsid w:val="00DB5B15"/>
    <w:rsid w:val="00DB7E1E"/>
    <w:rsid w:val="00DC0594"/>
    <w:rsid w:val="00DD0F6A"/>
    <w:rsid w:val="00DD78E7"/>
    <w:rsid w:val="00DF035C"/>
    <w:rsid w:val="00DF2C85"/>
    <w:rsid w:val="00DF479C"/>
    <w:rsid w:val="00E07609"/>
    <w:rsid w:val="00E1152E"/>
    <w:rsid w:val="00E118B0"/>
    <w:rsid w:val="00E545AE"/>
    <w:rsid w:val="00E905A9"/>
    <w:rsid w:val="00EA0F9C"/>
    <w:rsid w:val="00EB07E0"/>
    <w:rsid w:val="00EB28B0"/>
    <w:rsid w:val="00EB4CBB"/>
    <w:rsid w:val="00EC3747"/>
    <w:rsid w:val="00ED1255"/>
    <w:rsid w:val="00EE1B18"/>
    <w:rsid w:val="00EF19CC"/>
    <w:rsid w:val="00EF60AA"/>
    <w:rsid w:val="00EF7A1E"/>
    <w:rsid w:val="00F15095"/>
    <w:rsid w:val="00F24D53"/>
    <w:rsid w:val="00F43ACC"/>
    <w:rsid w:val="00F55396"/>
    <w:rsid w:val="00F71FD3"/>
    <w:rsid w:val="00F7261A"/>
    <w:rsid w:val="00F93A66"/>
    <w:rsid w:val="00FB3A59"/>
    <w:rsid w:val="00FD1D46"/>
    <w:rsid w:val="00FD7239"/>
    <w:rsid w:val="00FE1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F0561E"/>
  <w15:docId w15:val="{5713F0A6-5C77-435A-9890-AADDBA2FC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154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25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0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7E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7E0"/>
  </w:style>
  <w:style w:type="paragraph" w:styleId="Stopka">
    <w:name w:val="footer"/>
    <w:basedOn w:val="Normalny"/>
    <w:link w:val="Stopka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7E0"/>
  </w:style>
  <w:style w:type="paragraph" w:customStyle="1" w:styleId="primepapierstyl">
    <w:name w:val="prime_papier_styl"/>
    <w:basedOn w:val="Normalny"/>
    <w:qFormat/>
    <w:rsid w:val="009D013C"/>
    <w:pPr>
      <w:spacing w:line="360" w:lineRule="auto"/>
    </w:pPr>
    <w:rPr>
      <w:rFonts w:ascii="Open Sans" w:hAnsi="Open Sans" w:cstheme="minorHAnsi"/>
      <w:color w:val="000000"/>
      <w:sz w:val="24"/>
      <w:szCs w:val="24"/>
      <w:shd w:val="clear" w:color="auto" w:fill="FFFFFF"/>
      <w:lang w:val="en-US"/>
    </w:rPr>
  </w:style>
  <w:style w:type="paragraph" w:customStyle="1" w:styleId="primenaglowek1">
    <w:name w:val="prime_naglowek_1"/>
    <w:basedOn w:val="Nagwek1"/>
    <w:qFormat/>
    <w:rsid w:val="009D013C"/>
    <w:pPr>
      <w:spacing w:line="480" w:lineRule="auto"/>
    </w:pPr>
    <w:rPr>
      <w:rFonts w:ascii="Open Sans" w:hAnsi="Open Sans"/>
      <w:color w:val="000000" w:themeColor="text1"/>
      <w:u w:val="thick" w:color="FFFF00"/>
    </w:rPr>
  </w:style>
  <w:style w:type="character" w:customStyle="1" w:styleId="Nagwek2Znak">
    <w:name w:val="Nagłówek 2 Znak"/>
    <w:basedOn w:val="Domylnaczcionkaakapitu"/>
    <w:link w:val="Nagwek2"/>
    <w:uiPriority w:val="9"/>
    <w:rsid w:val="002625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4154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rimenaglowek2">
    <w:name w:val="prime_naglowek_2"/>
    <w:basedOn w:val="Nagwek2"/>
    <w:qFormat/>
    <w:rsid w:val="009D013C"/>
    <w:pPr>
      <w:spacing w:line="480" w:lineRule="auto"/>
    </w:pPr>
    <w:rPr>
      <w:rFonts w:ascii="Open Sans" w:hAnsi="Open Sans"/>
      <w:color w:val="000000" w:themeColor="text1"/>
      <w:sz w:val="24"/>
    </w:rPr>
  </w:style>
  <w:style w:type="paragraph" w:styleId="NormalnyWeb">
    <w:name w:val="Normal (Web)"/>
    <w:basedOn w:val="Normalny"/>
    <w:uiPriority w:val="99"/>
    <w:semiHidden/>
    <w:unhideWhenUsed/>
    <w:rsid w:val="00262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2625F0"/>
    <w:rPr>
      <w:color w:val="0000FF"/>
      <w:u w:val="single"/>
    </w:rPr>
  </w:style>
  <w:style w:type="table" w:styleId="Tabela-Siatka">
    <w:name w:val="Table Grid"/>
    <w:basedOn w:val="Standardowy"/>
    <w:uiPriority w:val="59"/>
    <w:rsid w:val="00E0760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odstpw">
    <w:name w:val="No Spacing"/>
    <w:uiPriority w:val="1"/>
    <w:qFormat/>
    <w:rsid w:val="00D12F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6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BEDA9-8EE8-48BD-B63A-CAE574287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481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prtime2</dc:creator>
  <cp:lastModifiedBy>CJ BLOK SP. Z O.O.</cp:lastModifiedBy>
  <cp:revision>2</cp:revision>
  <cp:lastPrinted>2020-02-25T09:53:00Z</cp:lastPrinted>
  <dcterms:created xsi:type="dcterms:W3CDTF">2020-04-23T07:34:00Z</dcterms:created>
  <dcterms:modified xsi:type="dcterms:W3CDTF">2020-04-23T07:34:00Z</dcterms:modified>
</cp:coreProperties>
</file>