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RPr="00CF0482" w14:paraId="6AF21A61" w14:textId="77777777" w:rsidTr="00731308">
        <w:trPr>
          <w:trHeight w:val="2667"/>
        </w:trPr>
        <w:tc>
          <w:tcPr>
            <w:tcW w:w="4361" w:type="dxa"/>
          </w:tcPr>
          <w:p w14:paraId="7F82924D" w14:textId="77777777" w:rsidR="00E07609" w:rsidRPr="00CF0482" w:rsidRDefault="00065DB2" w:rsidP="00E07609">
            <w:pPr>
              <w:pStyle w:val="primenaglowek2"/>
            </w:pPr>
            <w:r>
              <w:t>Artykuł ekspercki</w:t>
            </w:r>
            <w:r w:rsidR="00615EEE" w:rsidRPr="00CF0482">
              <w:t>:</w:t>
            </w:r>
          </w:p>
          <w:p w14:paraId="4F339765" w14:textId="3E152FD8" w:rsidR="00E07609" w:rsidRPr="00CF0482" w:rsidRDefault="004462A6" w:rsidP="007E46C7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Wciąż opłaca się inwestować w mieszkania dla studentów</w:t>
            </w:r>
          </w:p>
        </w:tc>
        <w:tc>
          <w:tcPr>
            <w:tcW w:w="2410" w:type="dxa"/>
          </w:tcPr>
          <w:p w14:paraId="0943EE9D" w14:textId="77777777" w:rsidR="00E07609" w:rsidRPr="00CF0482" w:rsidRDefault="00E07609" w:rsidP="00E07609">
            <w:pPr>
              <w:pStyle w:val="primenaglowek2"/>
            </w:pPr>
            <w:r w:rsidRPr="00CF0482">
              <w:t>Data:</w:t>
            </w:r>
          </w:p>
          <w:p w14:paraId="0E25A640" w14:textId="74255017" w:rsidR="00E07609" w:rsidRPr="00CF0482" w:rsidRDefault="004462A6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842B6B">
              <w:rPr>
                <w:lang w:val="pl-PL"/>
              </w:rPr>
              <w:t>4</w:t>
            </w:r>
            <w:r w:rsidR="003A51DA" w:rsidRPr="00CF0482">
              <w:rPr>
                <w:lang w:val="pl-PL"/>
              </w:rPr>
              <w:t>.</w:t>
            </w:r>
            <w:r w:rsidR="0082454B">
              <w:rPr>
                <w:lang w:val="pl-PL"/>
              </w:rPr>
              <w:t>10</w:t>
            </w:r>
            <w:r w:rsidR="00B13F16" w:rsidRPr="00CF0482">
              <w:rPr>
                <w:lang w:val="pl-PL"/>
              </w:rPr>
              <w:t>.201</w:t>
            </w:r>
            <w:r w:rsidR="00065DB2">
              <w:rPr>
                <w:lang w:val="pl-PL"/>
              </w:rPr>
              <w:t>9</w:t>
            </w:r>
            <w:bookmarkStart w:id="0" w:name="_GoBack"/>
            <w:bookmarkEnd w:id="0"/>
          </w:p>
        </w:tc>
        <w:tc>
          <w:tcPr>
            <w:tcW w:w="2441" w:type="dxa"/>
          </w:tcPr>
          <w:p w14:paraId="556794FA" w14:textId="77777777" w:rsidR="00E07609" w:rsidRPr="00CF0482" w:rsidRDefault="009B74E5" w:rsidP="00E07609">
            <w:pPr>
              <w:pStyle w:val="primenaglowek2"/>
            </w:pPr>
            <w:r w:rsidRPr="00CF0482">
              <w:t>Grupa Geo</w:t>
            </w:r>
          </w:p>
          <w:p w14:paraId="01CB2FB6" w14:textId="77777777" w:rsidR="00E07609" w:rsidRPr="00CF0482" w:rsidRDefault="009B74E5" w:rsidP="00E07609">
            <w:pPr>
              <w:pStyle w:val="primenaglowek2"/>
            </w:pPr>
            <w:r w:rsidRPr="00CF0482">
              <w:rPr>
                <w:noProof/>
              </w:rPr>
              <w:drawing>
                <wp:inline distT="0" distB="0" distL="0" distR="0" wp14:anchorId="5DAF614E" wp14:editId="2C34E825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D75F9D" w14:textId="2519E69A" w:rsidR="004462A6" w:rsidRPr="004462A6" w:rsidRDefault="004462A6" w:rsidP="004462A6">
      <w:pPr>
        <w:pStyle w:val="primenaglowek1"/>
        <w:rPr>
          <w:rFonts w:eastAsia="Times New Roman"/>
        </w:rPr>
      </w:pPr>
      <w:bookmarkStart w:id="1" w:name="_21yyfr477kq"/>
      <w:bookmarkEnd w:id="1"/>
      <w:r>
        <w:rPr>
          <w:rFonts w:eastAsia="Times New Roman"/>
        </w:rPr>
        <w:t>Wciąż opłaca się inwestować w mieszkania dla studentów</w:t>
      </w:r>
    </w:p>
    <w:p w14:paraId="231A0D56" w14:textId="5D6DBAA1" w:rsidR="004462A6" w:rsidRPr="004462A6" w:rsidRDefault="004462A6" w:rsidP="004462A6">
      <w:pPr>
        <w:pStyle w:val="primenaglowek2"/>
        <w:rPr>
          <w:rFonts w:eastAsia="Times New Roman"/>
        </w:rPr>
      </w:pPr>
      <w:r>
        <w:rPr>
          <w:rFonts w:eastAsia="Times New Roman"/>
        </w:rPr>
        <w:t>Rok akademicki rozpoczął się na dobre. Część studentów znalazła zakwaterowanie w akademikach, ale zdecydowana większość zamieszkała w prywatnych lokalach. To właśnie ci drudzy od dawna stanowią siłę napędową rynku nieruchomości, utwierdzając w przekonaniu, że inwestycja w mieszkanie na wynajem to wciąż opłacalny biznes.</w:t>
      </w:r>
    </w:p>
    <w:p w14:paraId="40239C3A" w14:textId="52B2731B" w:rsidR="004462A6" w:rsidRPr="004462A6" w:rsidRDefault="004462A6" w:rsidP="004462A6">
      <w:pPr>
        <w:pStyle w:val="primenaglowek2"/>
      </w:pPr>
      <w:r w:rsidRPr="004462A6">
        <w:t>Warszawa i Kraków w czołówce</w:t>
      </w:r>
    </w:p>
    <w:p w14:paraId="312D4346" w14:textId="77777777" w:rsidR="004462A6" w:rsidRPr="00842B6B" w:rsidRDefault="004462A6" w:rsidP="004462A6">
      <w:pPr>
        <w:pStyle w:val="primepapierstyl"/>
        <w:rPr>
          <w:rFonts w:eastAsia="Times New Roman"/>
          <w:b/>
          <w:lang w:val="pl-PL"/>
        </w:rPr>
      </w:pPr>
      <w:r w:rsidRPr="00842B6B">
        <w:rPr>
          <w:rFonts w:eastAsia="Times New Roman"/>
          <w:lang w:val="pl-PL"/>
        </w:rPr>
        <w:t>Z raportu “Studenci na rynku nieruchomości 2018” wynika, że z powodu ograniczonej liczby miejsc w akademikach, mieszka w nich zaledwie 7 proc. wszystkich studentów. Co trzeci ankietowany deklaruje, że wynajmuje prywatne lokum - 38 proc., 15 proc. badanych posiada własne mieszkanie, a pozostały odsetek mieszka z rodziną. (Raport “Studenci na rynku nieruchomości 2018”, Centrum AMRON, Warszawski Instytut Bankowości, Stowarzyszenie “Mieszkanicznik”).</w:t>
      </w:r>
    </w:p>
    <w:p w14:paraId="307AA4FB" w14:textId="77777777" w:rsidR="004462A6" w:rsidRDefault="004462A6" w:rsidP="004462A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30079B" w14:textId="22F6AF33" w:rsidR="004462A6" w:rsidRPr="00842B6B" w:rsidRDefault="004462A6" w:rsidP="004462A6">
      <w:pPr>
        <w:pStyle w:val="primepapierstyl"/>
        <w:rPr>
          <w:rFonts w:eastAsia="Times New Roman"/>
          <w:lang w:val="pl-PL"/>
        </w:rPr>
      </w:pPr>
      <w:r w:rsidRPr="00842B6B">
        <w:rPr>
          <w:rFonts w:eastAsia="Times New Roman"/>
          <w:lang w:val="pl-PL"/>
        </w:rPr>
        <w:lastRenderedPageBreak/>
        <w:t xml:space="preserve">Jak wskazuje Jarosław Jędrzyński, ekspert portalu RynekPierwotny.pl, zapotrzebowanie na studencki wynajem jest wprost proporcjonalne do liczby studentów w poszczególnych ośrodkach akademickich. W Polsce na 1 230 tys. studiujących na Warszawę przypada 250 tys. studentów, na Kraków 150 tys., na Wrocław i Poznań po 120 tys. i Łódź 80 tys. Tak więc w 5 największych miastach akademickich, studiuje 60 proc. wszystkich studentów. Dzięki takim danym można oszacować, że aż </w:t>
      </w:r>
      <w:r w:rsidRPr="00842B6B">
        <w:rPr>
          <w:rFonts w:ascii="Cambria Math" w:eastAsia="Times New Roman" w:hAnsi="Cambria Math" w:cs="Cambria Math"/>
          <w:lang w:val="pl-PL"/>
        </w:rPr>
        <w:t>⅕</w:t>
      </w:r>
      <w:r w:rsidRPr="00842B6B">
        <w:rPr>
          <w:rFonts w:eastAsia="Times New Roman"/>
          <w:lang w:val="pl-PL"/>
        </w:rPr>
        <w:t xml:space="preserve"> studenckiego popytu na wynajem powinna przypada</w:t>
      </w:r>
      <w:r w:rsidRPr="00842B6B">
        <w:rPr>
          <w:rFonts w:ascii="Segoe UI" w:eastAsia="Times New Roman" w:hAnsi="Segoe UI" w:cs="Segoe UI"/>
          <w:lang w:val="pl-PL"/>
        </w:rPr>
        <w:t>ć</w:t>
      </w:r>
      <w:r w:rsidRPr="00842B6B">
        <w:rPr>
          <w:rFonts w:eastAsia="Times New Roman"/>
          <w:lang w:val="pl-PL"/>
        </w:rPr>
        <w:t xml:space="preserve"> na stolic</w:t>
      </w:r>
      <w:r w:rsidRPr="00842B6B">
        <w:rPr>
          <w:rFonts w:ascii="Segoe UI" w:eastAsia="Times New Roman" w:hAnsi="Segoe UI" w:cs="Segoe UI"/>
          <w:lang w:val="pl-PL"/>
        </w:rPr>
        <w:t>ę</w:t>
      </w:r>
      <w:r w:rsidRPr="00842B6B">
        <w:rPr>
          <w:rFonts w:eastAsia="Times New Roman"/>
          <w:lang w:val="pl-PL"/>
        </w:rPr>
        <w:t>, 12-13 proc. na Krak</w:t>
      </w:r>
      <w:r w:rsidRPr="00842B6B">
        <w:rPr>
          <w:rFonts w:ascii="Segoe UI" w:eastAsia="Times New Roman" w:hAnsi="Segoe UI" w:cs="Segoe UI"/>
          <w:lang w:val="pl-PL"/>
        </w:rPr>
        <w:t>ó</w:t>
      </w:r>
      <w:r w:rsidRPr="00842B6B">
        <w:rPr>
          <w:rFonts w:eastAsia="Times New Roman"/>
          <w:lang w:val="pl-PL"/>
        </w:rPr>
        <w:t>w, 10-11 proc. na Wroc</w:t>
      </w:r>
      <w:r w:rsidRPr="00842B6B">
        <w:rPr>
          <w:rFonts w:ascii="Segoe UI" w:eastAsia="Times New Roman" w:hAnsi="Segoe UI" w:cs="Segoe UI"/>
          <w:lang w:val="pl-PL"/>
        </w:rPr>
        <w:t>ł</w:t>
      </w:r>
      <w:r w:rsidRPr="00842B6B">
        <w:rPr>
          <w:rFonts w:eastAsia="Times New Roman"/>
          <w:lang w:val="pl-PL"/>
        </w:rPr>
        <w:t>aw i Pozna</w:t>
      </w:r>
      <w:r w:rsidRPr="00842B6B">
        <w:rPr>
          <w:rFonts w:ascii="Segoe UI" w:eastAsia="Times New Roman" w:hAnsi="Segoe UI" w:cs="Segoe UI"/>
          <w:lang w:val="pl-PL"/>
        </w:rPr>
        <w:t>ń</w:t>
      </w:r>
      <w:r w:rsidRPr="00842B6B">
        <w:rPr>
          <w:rFonts w:eastAsia="Times New Roman"/>
          <w:lang w:val="pl-PL"/>
        </w:rPr>
        <w:t xml:space="preserve">, a 6-7 proc. na </w:t>
      </w:r>
      <w:r w:rsidRPr="00842B6B">
        <w:rPr>
          <w:rFonts w:ascii="Segoe UI" w:eastAsia="Times New Roman" w:hAnsi="Segoe UI" w:cs="Segoe UI"/>
          <w:lang w:val="pl-PL"/>
        </w:rPr>
        <w:t>Łó</w:t>
      </w:r>
      <w:r w:rsidRPr="00842B6B">
        <w:rPr>
          <w:rFonts w:eastAsia="Times New Roman"/>
          <w:lang w:val="pl-PL"/>
        </w:rPr>
        <w:t>d</w:t>
      </w:r>
      <w:r w:rsidRPr="00842B6B">
        <w:rPr>
          <w:rFonts w:ascii="Segoe UI" w:eastAsia="Times New Roman" w:hAnsi="Segoe UI" w:cs="Segoe UI"/>
          <w:lang w:val="pl-PL"/>
        </w:rPr>
        <w:t>ź</w:t>
      </w:r>
      <w:r w:rsidRPr="00842B6B">
        <w:rPr>
          <w:rFonts w:eastAsia="Times New Roman"/>
          <w:lang w:val="pl-PL"/>
        </w:rPr>
        <w:t>. Poza tym rzesze student</w:t>
      </w:r>
      <w:r w:rsidRPr="00842B6B">
        <w:rPr>
          <w:rFonts w:ascii="Segoe UI" w:eastAsia="Times New Roman" w:hAnsi="Segoe UI" w:cs="Segoe UI"/>
          <w:lang w:val="pl-PL"/>
        </w:rPr>
        <w:t>ó</w:t>
      </w:r>
      <w:r w:rsidRPr="00842B6B">
        <w:rPr>
          <w:rFonts w:eastAsia="Times New Roman"/>
          <w:lang w:val="pl-PL"/>
        </w:rPr>
        <w:t>w przybywaj</w:t>
      </w:r>
      <w:r w:rsidRPr="00842B6B">
        <w:rPr>
          <w:rFonts w:ascii="Segoe UI" w:eastAsia="Times New Roman" w:hAnsi="Segoe UI" w:cs="Segoe UI"/>
          <w:lang w:val="pl-PL"/>
        </w:rPr>
        <w:t>ą</w:t>
      </w:r>
      <w:r w:rsidRPr="00842B6B">
        <w:rPr>
          <w:rFonts w:eastAsia="Times New Roman"/>
          <w:lang w:val="pl-PL"/>
        </w:rPr>
        <w:t xml:space="preserve"> te</w:t>
      </w:r>
      <w:r w:rsidRPr="00842B6B">
        <w:rPr>
          <w:rFonts w:ascii="Segoe UI" w:eastAsia="Times New Roman" w:hAnsi="Segoe UI" w:cs="Segoe UI"/>
          <w:lang w:val="pl-PL"/>
        </w:rPr>
        <w:t>ż</w:t>
      </w:r>
      <w:r w:rsidRPr="00842B6B">
        <w:rPr>
          <w:rFonts w:eastAsia="Times New Roman"/>
          <w:lang w:val="pl-PL"/>
        </w:rPr>
        <w:t xml:space="preserve"> do takich  miast jak Gdańsk, Lublin, Rzeszów, Opole czy Katowice, gdzie funkcjonuje aż 20 uczelni wyższych, na których wciąż uruchamiane są nowe kierunki studiów.</w:t>
      </w:r>
    </w:p>
    <w:p w14:paraId="3DD4E638" w14:textId="6CABE994" w:rsidR="004462A6" w:rsidRPr="004462A6" w:rsidRDefault="004462A6" w:rsidP="004462A6">
      <w:pPr>
        <w:pStyle w:val="primenaglowek2"/>
        <w:rPr>
          <w:rFonts w:eastAsia="Times New Roman"/>
        </w:rPr>
      </w:pPr>
      <w:r>
        <w:rPr>
          <w:rFonts w:eastAsia="Times New Roman"/>
        </w:rPr>
        <w:t>Sposób na biznes</w:t>
      </w:r>
    </w:p>
    <w:p w14:paraId="0D9D292D" w14:textId="444D86A3" w:rsidR="004462A6" w:rsidRPr="00842B6B" w:rsidRDefault="004462A6" w:rsidP="004462A6">
      <w:pPr>
        <w:pStyle w:val="primepapierstyl"/>
        <w:rPr>
          <w:rFonts w:eastAsia="Times New Roman"/>
          <w:lang w:val="pl-PL"/>
        </w:rPr>
      </w:pPr>
      <w:r w:rsidRPr="004462A6">
        <w:rPr>
          <w:rFonts w:eastAsia="Times New Roman"/>
          <w:lang w:val="pl-PL"/>
        </w:rPr>
        <w:t xml:space="preserve">Jak twierdzi Maciej Borkowski, prezes Grupy Deweloperskiej Geo; inwestycja w mieszkanie z przeznaczeniem na studencki wynajem w jednym z największych miast akademickich w kraju, przy dobrej koniunkturze gospodarczej, może stanowić stałe źródło dochodów - </w:t>
      </w:r>
      <w:r w:rsidRPr="004462A6">
        <w:rPr>
          <w:rFonts w:eastAsia="Times New Roman"/>
          <w:i/>
          <w:iCs/>
          <w:lang w:val="pl-PL"/>
        </w:rPr>
        <w:t>w perspektywie długoterminowej wartość takiej nieruchomości powinna wzrosnąć, dlatego to korzystniejsza lokata kapitału niż deponowanie funduszy na lokatach bankowych, które od dłuższego czasu są nierentowne</w:t>
      </w:r>
      <w:r w:rsidRPr="004462A6">
        <w:rPr>
          <w:rFonts w:eastAsia="Times New Roman"/>
          <w:lang w:val="pl-PL"/>
        </w:rPr>
        <w:t xml:space="preserve">. </w:t>
      </w:r>
      <w:r w:rsidRPr="00842B6B">
        <w:rPr>
          <w:rFonts w:eastAsia="Times New Roman"/>
          <w:lang w:val="pl-PL"/>
        </w:rPr>
        <w:t xml:space="preserve">Poza tym takiej inwestycji sprzyjają wciąż rosnące ceny najmu. Według raportu opublikowanego przez AMRON-SARFiN, od 2015 roku czynsze rynkowe najmu mieszkań najbardziej wzrosły w Łodzi - o 33 proc., następnie we Wrocławiu o 27 proc., w Gdańsku i Warszawie o 26 proc., a w Krakowie i Poznaniu o ponad 8 proc.  Najwięcej w II kwartale tego roku za najem mieszkania 2-pokojowego trzeba było zapłacić w Warszawie - przeciętnie 1812 zł miesięcznie. Równie drogo było we Wrocławiu - 1637 </w:t>
      </w:r>
      <w:r w:rsidRPr="00842B6B">
        <w:rPr>
          <w:rFonts w:eastAsia="Times New Roman"/>
          <w:lang w:val="pl-PL"/>
        </w:rPr>
        <w:lastRenderedPageBreak/>
        <w:t>zł oraz w Gdańsku - 1633 zł. Najtańsze pozostały Katowice, gdzie za najem mieszkania z dwoma pokojami płaciło się średnio 1055 zł (opłaty bez uwzględnienia czynszu dla administracji, opłat za media oraz tym podobnych kosztów).</w:t>
      </w:r>
    </w:p>
    <w:p w14:paraId="243F1C38" w14:textId="6D32FF64" w:rsidR="004462A6" w:rsidRPr="004462A6" w:rsidRDefault="004462A6" w:rsidP="004462A6">
      <w:pPr>
        <w:pStyle w:val="primenaglowek2"/>
        <w:rPr>
          <w:rFonts w:eastAsia="Times New Roman"/>
        </w:rPr>
      </w:pPr>
      <w:r>
        <w:rPr>
          <w:rFonts w:eastAsia="Times New Roman"/>
        </w:rPr>
        <w:t>Wysoki standard i niski czynsz</w:t>
      </w:r>
    </w:p>
    <w:p w14:paraId="09EDA21D" w14:textId="587C99E9" w:rsidR="004462A6" w:rsidRPr="00842B6B" w:rsidRDefault="004462A6" w:rsidP="004462A6">
      <w:pPr>
        <w:pStyle w:val="primepapierstyl"/>
        <w:rPr>
          <w:rFonts w:eastAsia="Times New Roman"/>
          <w:lang w:val="pl-PL"/>
        </w:rPr>
      </w:pPr>
      <w:r w:rsidRPr="00842B6B">
        <w:rPr>
          <w:rFonts w:eastAsia="Times New Roman"/>
          <w:lang w:val="pl-PL"/>
        </w:rPr>
        <w:t>Pod względem preferencji mieszkaniowych, studenci nie różnią się zasadniczo od innych wynajmujących. Najczęściej poszukują mieszkań 2-pokojowych o powierzchni około 50 mkw. - wynika z danych portalu RynekPierwotny.pl. Poza tym biorą pod uwagę również inne czynniki. Raport “Studenci na rynku nieruchomości” wskazuje, że o miejscu zamieszkania najczęściej decyduje wysokość czynszu - tego zdania jest 28 proc. ankietowanych studentów. Na drugim miejscu znalazła się odległość od uczelni - 20 proc. badanych. Wbrew pozorom dla studentów bardzo ważny jest standard lokalu - 16 proc., a dla 15 proc. infrastruktura komunikacyjna. Poziom bezpieczeństwa osiedla bądź dzielnicy wskazało 8 proc. ankietowanych, a bliskość punktów usługowych i sklepów tylko 6 proc. Okazuje się, że studenci nie przywiązują większej wagi do sąsiedztwa terenów rekreacyjnych, odległości od miejsca pracy czy miejsca zamieszkania znajomych. Odpowiedzi te wskazało łącznie zaledwie 7 proc. badanych.</w:t>
      </w:r>
    </w:p>
    <w:p w14:paraId="10F2E140" w14:textId="3F295FC7" w:rsidR="004462A6" w:rsidRPr="00842B6B" w:rsidRDefault="004462A6" w:rsidP="004462A6">
      <w:pPr>
        <w:pStyle w:val="primepapierstyl"/>
        <w:rPr>
          <w:rFonts w:eastAsia="Times New Roman"/>
          <w:lang w:val="pl-PL"/>
        </w:rPr>
      </w:pPr>
      <w:r w:rsidRPr="00842B6B">
        <w:rPr>
          <w:rFonts w:eastAsia="Times New Roman"/>
          <w:lang w:val="pl-PL"/>
        </w:rPr>
        <w:t xml:space="preserve">- </w:t>
      </w:r>
      <w:r w:rsidRPr="00842B6B">
        <w:rPr>
          <w:rFonts w:eastAsia="Times New Roman"/>
          <w:i/>
          <w:iCs/>
          <w:lang w:val="pl-PL"/>
        </w:rPr>
        <w:t>Wśród naszych stałych klientów znajdują się osoby nabywające nieruchomości w celach inwestycyjnych, często z zamiarem najmu mieszkania studentom. Tacy klienci wybierają najczęściej lokale 2-pokojowe bądź 1-pokojowe w inwestycji Zdrowe Stylove w Katowicach lub w inwestycji przy ulicy Mazowieckiej w Krakowie, głównie ze względu na atrakcyjną lokalizację i bliskość uczelni wyższych</w:t>
      </w:r>
      <w:r w:rsidRPr="00842B6B">
        <w:rPr>
          <w:rFonts w:eastAsia="Times New Roman"/>
          <w:lang w:val="pl-PL"/>
        </w:rPr>
        <w:t xml:space="preserve"> - zwraca uwagę prezes Grupy Deweloperskiej Geo. - </w:t>
      </w:r>
      <w:r w:rsidRPr="00842B6B">
        <w:rPr>
          <w:rFonts w:eastAsia="Times New Roman"/>
          <w:i/>
          <w:iCs/>
          <w:lang w:val="pl-PL"/>
        </w:rPr>
        <w:t>Na rynku nieruchomości wzrasta liczba transakcji gotówkowych, którym sprzyjają m.in. niskie oprocentowanie lokat bankowych oraz rosnąca inflacja</w:t>
      </w:r>
      <w:r w:rsidRPr="00842B6B">
        <w:rPr>
          <w:rFonts w:eastAsia="Times New Roman"/>
          <w:lang w:val="pl-PL"/>
        </w:rPr>
        <w:t xml:space="preserve"> - dodaje.</w:t>
      </w:r>
    </w:p>
    <w:p w14:paraId="566427FB" w14:textId="77777777" w:rsidR="009B74E5" w:rsidRPr="00811748" w:rsidRDefault="00E83491" w:rsidP="001D66E7">
      <w:pPr>
        <w:pStyle w:val="primepapierstyl"/>
        <w:rPr>
          <w:rFonts w:eastAsia="Times New Roman"/>
          <w:lang w:val="pl-PL"/>
        </w:rPr>
      </w:pPr>
      <w:r w:rsidRPr="00CF0482">
        <w:rPr>
          <w:lang w:val="pl-PL"/>
        </w:rPr>
        <w:lastRenderedPageBreak/>
        <w:t xml:space="preserve">. . . . . . . . . . . . . . . . . </w:t>
      </w:r>
    </w:p>
    <w:p w14:paraId="5B5EA59E" w14:textId="77777777" w:rsidR="009B74E5" w:rsidRPr="00743721" w:rsidRDefault="009B74E5" w:rsidP="00FB653B">
      <w:pPr>
        <w:pStyle w:val="primepapierstyl"/>
        <w:rPr>
          <w:b/>
          <w:lang w:val="pl-PL"/>
        </w:rPr>
      </w:pPr>
      <w:r w:rsidRPr="00743721">
        <w:rPr>
          <w:b/>
          <w:lang w:val="pl-PL"/>
        </w:rPr>
        <w:t xml:space="preserve">Więcej informacji: </w:t>
      </w:r>
    </w:p>
    <w:p w14:paraId="59048BA5" w14:textId="77777777" w:rsidR="009B74E5" w:rsidRPr="004D7979" w:rsidRDefault="0078734C" w:rsidP="00FB653B">
      <w:pPr>
        <w:pStyle w:val="primepapierstyl"/>
        <w:rPr>
          <w:lang w:val="pl-PL"/>
        </w:rPr>
      </w:pPr>
      <w:r w:rsidRPr="004D7979">
        <w:rPr>
          <w:lang w:val="pl-PL"/>
        </w:rPr>
        <w:t>Aleksandra</w:t>
      </w:r>
      <w:r w:rsidR="009B74E5" w:rsidRPr="004D7979">
        <w:rPr>
          <w:lang w:val="pl-PL"/>
        </w:rPr>
        <w:t xml:space="preserve"> </w:t>
      </w:r>
      <w:r w:rsidRPr="004D7979">
        <w:rPr>
          <w:lang w:val="pl-PL"/>
        </w:rPr>
        <w:t>Maśnica</w:t>
      </w:r>
    </w:p>
    <w:p w14:paraId="1E6E0C57" w14:textId="77777777" w:rsidR="009B74E5" w:rsidRPr="00FA7A97" w:rsidRDefault="009B74E5" w:rsidP="00FB653B">
      <w:pPr>
        <w:pStyle w:val="primepapierstyl"/>
        <w:rPr>
          <w:lang w:val="pl-PL"/>
        </w:rPr>
      </w:pPr>
      <w:r w:rsidRPr="00FA7A97">
        <w:rPr>
          <w:lang w:val="pl-PL"/>
        </w:rPr>
        <w:t xml:space="preserve">e-mail: </w:t>
      </w:r>
      <w:r w:rsidR="0078734C" w:rsidRPr="00FA7A97">
        <w:rPr>
          <w:lang w:val="pl-PL"/>
        </w:rPr>
        <w:t>aleksandra</w:t>
      </w:r>
      <w:r w:rsidRPr="00FA7A97">
        <w:rPr>
          <w:lang w:val="pl-PL"/>
        </w:rPr>
        <w:t>.</w:t>
      </w:r>
      <w:r w:rsidR="0078734C" w:rsidRPr="00FA7A97">
        <w:rPr>
          <w:lang w:val="pl-PL"/>
        </w:rPr>
        <w:t>masnica</w:t>
      </w:r>
      <w:r w:rsidRPr="00FA7A97">
        <w:rPr>
          <w:lang w:val="pl-PL"/>
        </w:rPr>
        <w:t>@primetimepr.pl</w:t>
      </w:r>
    </w:p>
    <w:p w14:paraId="7EDC1F72" w14:textId="77777777" w:rsidR="009B74E5" w:rsidRPr="0078734C" w:rsidRDefault="009B74E5" w:rsidP="00FB653B">
      <w:pPr>
        <w:pStyle w:val="primepapierstyl"/>
        <w:rPr>
          <w:lang w:val="es-ES"/>
        </w:rPr>
      </w:pPr>
      <w:r w:rsidRPr="0078734C">
        <w:rPr>
          <w:lang w:val="es-ES"/>
        </w:rPr>
        <w:t>tel. 12 313 00 87</w:t>
      </w:r>
    </w:p>
    <w:sectPr w:rsidR="009B74E5" w:rsidRPr="0078734C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F1BB2" w14:textId="77777777" w:rsidR="00173979" w:rsidRDefault="00173979" w:rsidP="00EB07E0">
      <w:pPr>
        <w:spacing w:after="0" w:line="240" w:lineRule="auto"/>
      </w:pPr>
      <w:r>
        <w:separator/>
      </w:r>
    </w:p>
  </w:endnote>
  <w:endnote w:type="continuationSeparator" w:id="0">
    <w:p w14:paraId="40BCB2A9" w14:textId="77777777" w:rsidR="00173979" w:rsidRDefault="00173979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8227B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B876376" wp14:editId="63FF585E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6FC49D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AAB56" w14:textId="77777777" w:rsidR="00173979" w:rsidRDefault="00173979" w:rsidP="00EB07E0">
      <w:pPr>
        <w:spacing w:after="0" w:line="240" w:lineRule="auto"/>
      </w:pPr>
      <w:r>
        <w:separator/>
      </w:r>
    </w:p>
  </w:footnote>
  <w:footnote w:type="continuationSeparator" w:id="0">
    <w:p w14:paraId="58B144AA" w14:textId="77777777" w:rsidR="00173979" w:rsidRDefault="00173979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CBED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14F57869" wp14:editId="28191123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51ADFE" w14:textId="77777777"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4B34002" wp14:editId="4BAB73D4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DF852" w14:textId="77777777"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811D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B34002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6/QEAAN0DAAAOAAAAZHJzL2Uyb0RvYy54bWysU9uO0zAQfUfiHyy/06S33VXUdLXqqghp&#10;gdUufIDjOImF4zFjt2n5esZOWwq8IfJgecYzx+ccT1b3h96wvUKvwZZ8Osk5U1ZCrW1b8q9ftu/u&#10;OPNB2FoYsKrkR+X5/frtm9XgCjWDDkytkBGI9cXgSt6F4Ios87JTvfATcMrSYQPYi0AhtlmNYiD0&#10;3mSzPL/JBsDaIUjlPWUfx0O+TvhNo2T43DReBWZKTtxCWjGtVVyz9UoULQrXaXmiIf6BRS+0pUsv&#10;UI8iCLZD/RdUryWChyZMJPQZNI2WKmkgNdP8DzWvnXAqaSFzvLvY5P8frPy0f0am65LPObOipyd6&#10;IdOEbY1is2jP4HxBVa/uGaNA755AfvPMwqajKvWACEOnRE2kprE++60hBp5aWTV8hJrQxS5AcurQ&#10;YB8ByQN2SA9yvDyIOgQmKXmX3yyW9GySjhbz+W2+TDeI4tzs0If3CnoWNyVHop7Axf7Jh0hGFOeS&#10;RB6MrrfamBRgW20Msr2g2dim74Tur8uMjcUWYtuIGDNJZRQ2GhQO1eHkVQX1kfQijLNG/wZtOsAf&#10;nA00ZyX333cCFWfmgyXP4lCmzWJ5O6MAz9nqOiusJIiSB87G7SaMQ7xzqNuObpgm3d49kL9bnbRH&#10;70c2J740Q8mS07zHIb2OU9Wvv3L9EwAA//8DAFBLAwQUAAYACAAAACEAg3KNMN4AAAAIAQAADwAA&#10;AGRycy9kb3ducmV2LnhtbEyPwW7CMBBE75X4B2uRuFTgJBWBptkgREUPvaBCP8DEbhI1XkexgeTv&#10;u5zK3nZnNPsm3wy2FVfT+8YRQryIQBgqnW6oQvg+7edrED4o0qp1ZBBG42FTTJ5ylWl3oy9zPYZK&#10;cAj5TCHUIXSZlL6sjVV+4TpDrP243qrAa19J3asbh9tWJlGUSqsa4g+16syuNuXv8WIRVqfD/uN5&#10;V6U8n837OOpD0r0izqbD9g1EMEP4N8Mdn9GhYKazu5D2okVYLmN2IsxXLyDu+jrhwxkhjSOQRS4f&#10;CxR/AAAA//8DAFBLAQItABQABgAIAAAAIQC2gziS/gAAAOEBAAATAAAAAAAAAAAAAAAAAAAAAABb&#10;Q29udGVudF9UeXBlc10ueG1sUEsBAi0AFAAGAAgAAAAhADj9If/WAAAAlAEAAAsAAAAAAAAAAAAA&#10;AAAALwEAAF9yZWxzLy5yZWxzUEsBAi0AFAAGAAgAAAAhAGr/Abr9AQAA3QMAAA4AAAAAAAAAAAAA&#10;AAAALgIAAGRycy9lMm9Eb2MueG1sUEsBAi0AFAAGAAgAAAAhAINyjTDeAAAACAEAAA8AAAAAAAAA&#10;AAAAAAAAVwQAAGRycy9kb3ducmV2LnhtbFBLBQYAAAAABAAEAPMAAABiBQAAAAA=&#10;" o:allowincell="f" stroked="f">
              <v:textbox style="mso-fit-shape-to-text:t" inset="0,,0">
                <w:txbxContent>
                  <w:p w14:paraId="55EDF852" w14:textId="77777777"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811D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2C8E"/>
    <w:rsid w:val="000045A5"/>
    <w:rsid w:val="0002028F"/>
    <w:rsid w:val="00024F6D"/>
    <w:rsid w:val="000275F0"/>
    <w:rsid w:val="00033FAA"/>
    <w:rsid w:val="000441FE"/>
    <w:rsid w:val="00047782"/>
    <w:rsid w:val="00064339"/>
    <w:rsid w:val="00065DB2"/>
    <w:rsid w:val="0008093D"/>
    <w:rsid w:val="00085A1E"/>
    <w:rsid w:val="000958DD"/>
    <w:rsid w:val="000A116A"/>
    <w:rsid w:val="000B092D"/>
    <w:rsid w:val="000D316E"/>
    <w:rsid w:val="000D7688"/>
    <w:rsid w:val="000E0FD1"/>
    <w:rsid w:val="000E2DF6"/>
    <w:rsid w:val="00103E1E"/>
    <w:rsid w:val="0015295F"/>
    <w:rsid w:val="00173979"/>
    <w:rsid w:val="00183AD7"/>
    <w:rsid w:val="00190B7D"/>
    <w:rsid w:val="00192D90"/>
    <w:rsid w:val="001B4FD3"/>
    <w:rsid w:val="001C7714"/>
    <w:rsid w:val="001D66E7"/>
    <w:rsid w:val="001D67F1"/>
    <w:rsid w:val="001E1EA2"/>
    <w:rsid w:val="001F6D66"/>
    <w:rsid w:val="00205F68"/>
    <w:rsid w:val="00215605"/>
    <w:rsid w:val="002233BB"/>
    <w:rsid w:val="00224EC3"/>
    <w:rsid w:val="00233F78"/>
    <w:rsid w:val="002400BD"/>
    <w:rsid w:val="00244A1C"/>
    <w:rsid w:val="002510E3"/>
    <w:rsid w:val="0025241D"/>
    <w:rsid w:val="00252ADF"/>
    <w:rsid w:val="00252F2C"/>
    <w:rsid w:val="00260A36"/>
    <w:rsid w:val="002625F0"/>
    <w:rsid w:val="00274B9F"/>
    <w:rsid w:val="00275B33"/>
    <w:rsid w:val="00276AEF"/>
    <w:rsid w:val="002777CA"/>
    <w:rsid w:val="00283A77"/>
    <w:rsid w:val="002912F1"/>
    <w:rsid w:val="002A784E"/>
    <w:rsid w:val="002B290B"/>
    <w:rsid w:val="002D0AE2"/>
    <w:rsid w:val="002D1FFC"/>
    <w:rsid w:val="00301FCC"/>
    <w:rsid w:val="00310B42"/>
    <w:rsid w:val="00327CBD"/>
    <w:rsid w:val="0033124C"/>
    <w:rsid w:val="00331689"/>
    <w:rsid w:val="003466A8"/>
    <w:rsid w:val="0037790C"/>
    <w:rsid w:val="003847B9"/>
    <w:rsid w:val="00385564"/>
    <w:rsid w:val="00387A9A"/>
    <w:rsid w:val="00397B08"/>
    <w:rsid w:val="003A51DA"/>
    <w:rsid w:val="003A6A3E"/>
    <w:rsid w:val="003C142B"/>
    <w:rsid w:val="003C1ADD"/>
    <w:rsid w:val="003C35BB"/>
    <w:rsid w:val="003D15F2"/>
    <w:rsid w:val="003E1673"/>
    <w:rsid w:val="003E24DB"/>
    <w:rsid w:val="0040135F"/>
    <w:rsid w:val="004021DD"/>
    <w:rsid w:val="00415459"/>
    <w:rsid w:val="0041704D"/>
    <w:rsid w:val="00432754"/>
    <w:rsid w:val="00433F44"/>
    <w:rsid w:val="00444622"/>
    <w:rsid w:val="004462A6"/>
    <w:rsid w:val="00446D8D"/>
    <w:rsid w:val="004517FE"/>
    <w:rsid w:val="004537E1"/>
    <w:rsid w:val="00494B81"/>
    <w:rsid w:val="00494C82"/>
    <w:rsid w:val="004A2C56"/>
    <w:rsid w:val="004B0D14"/>
    <w:rsid w:val="004B3372"/>
    <w:rsid w:val="004C5BE3"/>
    <w:rsid w:val="004D7979"/>
    <w:rsid w:val="004F50A7"/>
    <w:rsid w:val="00510E29"/>
    <w:rsid w:val="00513918"/>
    <w:rsid w:val="00514748"/>
    <w:rsid w:val="00562C84"/>
    <w:rsid w:val="00566241"/>
    <w:rsid w:val="005677BD"/>
    <w:rsid w:val="00574B01"/>
    <w:rsid w:val="00584E4F"/>
    <w:rsid w:val="00593EA3"/>
    <w:rsid w:val="005B3738"/>
    <w:rsid w:val="005D08C6"/>
    <w:rsid w:val="005E64E4"/>
    <w:rsid w:val="005F3624"/>
    <w:rsid w:val="005F76F0"/>
    <w:rsid w:val="00601CE2"/>
    <w:rsid w:val="00610B0F"/>
    <w:rsid w:val="00615EEE"/>
    <w:rsid w:val="006256E7"/>
    <w:rsid w:val="0062614E"/>
    <w:rsid w:val="006513BE"/>
    <w:rsid w:val="006563AD"/>
    <w:rsid w:val="0066773E"/>
    <w:rsid w:val="0067312D"/>
    <w:rsid w:val="006811D4"/>
    <w:rsid w:val="006B130E"/>
    <w:rsid w:val="006C7BEF"/>
    <w:rsid w:val="006D2A07"/>
    <w:rsid w:val="006D5295"/>
    <w:rsid w:val="006D6B31"/>
    <w:rsid w:val="006D76FA"/>
    <w:rsid w:val="006E4C7C"/>
    <w:rsid w:val="00706AD3"/>
    <w:rsid w:val="00726898"/>
    <w:rsid w:val="00727145"/>
    <w:rsid w:val="00731308"/>
    <w:rsid w:val="007313CF"/>
    <w:rsid w:val="00743721"/>
    <w:rsid w:val="00750359"/>
    <w:rsid w:val="0078734C"/>
    <w:rsid w:val="00797980"/>
    <w:rsid w:val="007A3774"/>
    <w:rsid w:val="007B2294"/>
    <w:rsid w:val="007B532A"/>
    <w:rsid w:val="007C2328"/>
    <w:rsid w:val="007C4C00"/>
    <w:rsid w:val="007E46C7"/>
    <w:rsid w:val="007E475D"/>
    <w:rsid w:val="007E7EE9"/>
    <w:rsid w:val="00800848"/>
    <w:rsid w:val="00811748"/>
    <w:rsid w:val="00812B85"/>
    <w:rsid w:val="00815CCA"/>
    <w:rsid w:val="0082454B"/>
    <w:rsid w:val="00842722"/>
    <w:rsid w:val="00842B6B"/>
    <w:rsid w:val="00882219"/>
    <w:rsid w:val="00887837"/>
    <w:rsid w:val="008A3622"/>
    <w:rsid w:val="008A4BC2"/>
    <w:rsid w:val="008B2C61"/>
    <w:rsid w:val="008B5000"/>
    <w:rsid w:val="008C4A51"/>
    <w:rsid w:val="008C70B8"/>
    <w:rsid w:val="008C7C45"/>
    <w:rsid w:val="008F687D"/>
    <w:rsid w:val="008F6992"/>
    <w:rsid w:val="00905ABA"/>
    <w:rsid w:val="009264A6"/>
    <w:rsid w:val="00962120"/>
    <w:rsid w:val="00965FE8"/>
    <w:rsid w:val="00967CD8"/>
    <w:rsid w:val="00982ADC"/>
    <w:rsid w:val="009B74E5"/>
    <w:rsid w:val="009D013C"/>
    <w:rsid w:val="009D5BEC"/>
    <w:rsid w:val="009E2155"/>
    <w:rsid w:val="009E781A"/>
    <w:rsid w:val="009F2328"/>
    <w:rsid w:val="009F3119"/>
    <w:rsid w:val="00A01960"/>
    <w:rsid w:val="00A32152"/>
    <w:rsid w:val="00A332E9"/>
    <w:rsid w:val="00A62F0F"/>
    <w:rsid w:val="00A655B0"/>
    <w:rsid w:val="00A87C35"/>
    <w:rsid w:val="00A9624C"/>
    <w:rsid w:val="00AB7A16"/>
    <w:rsid w:val="00AC708F"/>
    <w:rsid w:val="00AD46E3"/>
    <w:rsid w:val="00AD609A"/>
    <w:rsid w:val="00AD6DEB"/>
    <w:rsid w:val="00AE572D"/>
    <w:rsid w:val="00B13F16"/>
    <w:rsid w:val="00B24D15"/>
    <w:rsid w:val="00B2577C"/>
    <w:rsid w:val="00B26941"/>
    <w:rsid w:val="00B54DFB"/>
    <w:rsid w:val="00B703A6"/>
    <w:rsid w:val="00B70854"/>
    <w:rsid w:val="00B72AA2"/>
    <w:rsid w:val="00B735DC"/>
    <w:rsid w:val="00B77313"/>
    <w:rsid w:val="00B81B67"/>
    <w:rsid w:val="00B95BCF"/>
    <w:rsid w:val="00B97337"/>
    <w:rsid w:val="00BB26A0"/>
    <w:rsid w:val="00BB6147"/>
    <w:rsid w:val="00BC00D1"/>
    <w:rsid w:val="00BF1A1E"/>
    <w:rsid w:val="00C0105E"/>
    <w:rsid w:val="00C114F2"/>
    <w:rsid w:val="00C21C55"/>
    <w:rsid w:val="00C22C7D"/>
    <w:rsid w:val="00C23637"/>
    <w:rsid w:val="00C55654"/>
    <w:rsid w:val="00C66FC5"/>
    <w:rsid w:val="00C745ED"/>
    <w:rsid w:val="00C95BEE"/>
    <w:rsid w:val="00CA5ED0"/>
    <w:rsid w:val="00CC0998"/>
    <w:rsid w:val="00CC3893"/>
    <w:rsid w:val="00CD1D62"/>
    <w:rsid w:val="00CF0482"/>
    <w:rsid w:val="00D00E05"/>
    <w:rsid w:val="00D030FF"/>
    <w:rsid w:val="00D06BD8"/>
    <w:rsid w:val="00D13152"/>
    <w:rsid w:val="00D675A9"/>
    <w:rsid w:val="00D932AE"/>
    <w:rsid w:val="00D94425"/>
    <w:rsid w:val="00D9785F"/>
    <w:rsid w:val="00DB1930"/>
    <w:rsid w:val="00DB4BE9"/>
    <w:rsid w:val="00DB6B08"/>
    <w:rsid w:val="00DD0F6A"/>
    <w:rsid w:val="00E07609"/>
    <w:rsid w:val="00E1152E"/>
    <w:rsid w:val="00E331A1"/>
    <w:rsid w:val="00E36A79"/>
    <w:rsid w:val="00E528CD"/>
    <w:rsid w:val="00E83491"/>
    <w:rsid w:val="00EA507A"/>
    <w:rsid w:val="00EA6CBE"/>
    <w:rsid w:val="00EB07E0"/>
    <w:rsid w:val="00EB2A3B"/>
    <w:rsid w:val="00EB72AA"/>
    <w:rsid w:val="00EB7C7C"/>
    <w:rsid w:val="00ED434B"/>
    <w:rsid w:val="00EE48DB"/>
    <w:rsid w:val="00EF2DF3"/>
    <w:rsid w:val="00F159AC"/>
    <w:rsid w:val="00F36F5D"/>
    <w:rsid w:val="00F45429"/>
    <w:rsid w:val="00F5048A"/>
    <w:rsid w:val="00F55396"/>
    <w:rsid w:val="00F76462"/>
    <w:rsid w:val="00F84E52"/>
    <w:rsid w:val="00F9742D"/>
    <w:rsid w:val="00FA7A97"/>
    <w:rsid w:val="00FB24D8"/>
    <w:rsid w:val="00FB5BBF"/>
    <w:rsid w:val="00FB653B"/>
    <w:rsid w:val="00FC0A78"/>
    <w:rsid w:val="00FD5991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CE5B0"/>
  <w15:docId w15:val="{7413AB23-0BBC-4E44-B7F3-E900FCD1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B2DD-C01C-4B63-B9BD-E52857B7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 Z O.O.</cp:lastModifiedBy>
  <cp:revision>27</cp:revision>
  <cp:lastPrinted>2019-08-27T08:01:00Z</cp:lastPrinted>
  <dcterms:created xsi:type="dcterms:W3CDTF">2018-08-29T07:04:00Z</dcterms:created>
  <dcterms:modified xsi:type="dcterms:W3CDTF">2019-10-24T06:40:00Z</dcterms:modified>
</cp:coreProperties>
</file>