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RPr="00022541" w14:paraId="5FF5301E" w14:textId="77777777" w:rsidTr="00EB4CBB">
        <w:trPr>
          <w:trHeight w:val="2525"/>
        </w:trPr>
        <w:tc>
          <w:tcPr>
            <w:tcW w:w="3510" w:type="dxa"/>
          </w:tcPr>
          <w:p w14:paraId="7472570C" w14:textId="706FB0DE" w:rsidR="00E07609" w:rsidRPr="00022541" w:rsidRDefault="003256ED" w:rsidP="00E07609">
            <w:pPr>
              <w:pStyle w:val="primenaglowek2"/>
            </w:pPr>
            <w:r>
              <w:t>Artykuł ekspercki</w:t>
            </w:r>
            <w:r w:rsidR="00E07609" w:rsidRPr="00022541">
              <w:t>:</w:t>
            </w:r>
          </w:p>
          <w:p w14:paraId="61825B7F" w14:textId="6861FAD3" w:rsidR="00E07609" w:rsidRPr="00950FDE" w:rsidRDefault="00950FDE" w:rsidP="002B2367">
            <w:pPr>
              <w:pStyle w:val="primepapierstyl"/>
              <w:rPr>
                <w:lang w:val="pl-PL"/>
              </w:rPr>
            </w:pPr>
            <w:r w:rsidRPr="00950FDE">
              <w:rPr>
                <w:lang w:val="pl-PL"/>
              </w:rPr>
              <w:t>BIM, czyli rewolucja w projektowaniu lokali handlowych</w:t>
            </w:r>
          </w:p>
        </w:tc>
        <w:tc>
          <w:tcPr>
            <w:tcW w:w="1677" w:type="dxa"/>
          </w:tcPr>
          <w:p w14:paraId="60FD05F4" w14:textId="77777777"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14:paraId="65DA5447" w14:textId="6B4CE4C6" w:rsidR="00E07609" w:rsidRPr="00022541" w:rsidRDefault="00950FDE" w:rsidP="001C4990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CF7E7D">
              <w:rPr>
                <w:lang w:val="pl-PL"/>
              </w:rPr>
              <w:t>9</w:t>
            </w:r>
            <w:r w:rsidR="002B2367">
              <w:rPr>
                <w:lang w:val="pl-PL"/>
              </w:rPr>
              <w:t>.0</w:t>
            </w:r>
            <w:r>
              <w:rPr>
                <w:lang w:val="pl-PL"/>
              </w:rPr>
              <w:t>8</w:t>
            </w:r>
            <w:r w:rsidR="002B2367">
              <w:rPr>
                <w:lang w:val="pl-PL"/>
              </w:rPr>
              <w:t>.2019</w:t>
            </w:r>
          </w:p>
        </w:tc>
        <w:tc>
          <w:tcPr>
            <w:tcW w:w="4101" w:type="dxa"/>
          </w:tcPr>
          <w:p w14:paraId="03E0248D" w14:textId="77777777" w:rsidR="00E07609" w:rsidRPr="00022541" w:rsidRDefault="00BC0053" w:rsidP="00E07609">
            <w:pPr>
              <w:pStyle w:val="primenaglowek2"/>
            </w:pPr>
            <w:r>
              <w:t>Workshop.re</w:t>
            </w:r>
          </w:p>
          <w:p w14:paraId="48E6F942" w14:textId="77777777" w:rsidR="00E07609" w:rsidRPr="00022541" w:rsidRDefault="0064517E" w:rsidP="00BC0053">
            <w:pPr>
              <w:pStyle w:val="primenaglowek2"/>
              <w:jc w:val="center"/>
            </w:pPr>
            <w:r>
              <w:rPr>
                <w:noProof/>
              </w:rPr>
              <w:drawing>
                <wp:inline distT="0" distB="0" distL="0" distR="0" wp14:anchorId="6D23E22F" wp14:editId="14A90E20">
                  <wp:extent cx="1076325" cy="1076325"/>
                  <wp:effectExtent l="0" t="0" r="9525" b="9525"/>
                  <wp:docPr id="4" name="Obraz 4" descr="C:\Users\prime\Desktop\logo workshop.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me\Desktop\logo workshop.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7F4AA9" w14:textId="77777777" w:rsidR="002B2367" w:rsidRDefault="002B2367" w:rsidP="002B23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E00E34" w14:textId="190BB0EB" w:rsidR="00950FDE" w:rsidRPr="00950FDE" w:rsidRDefault="00950FDE" w:rsidP="00950FDE">
      <w:pPr>
        <w:pStyle w:val="primenaglowek1"/>
        <w:rPr>
          <w:rFonts w:eastAsia="Times New Roman"/>
        </w:rPr>
      </w:pPr>
      <w:r w:rsidRPr="00950FDE">
        <w:rPr>
          <w:rFonts w:eastAsia="Times New Roman"/>
        </w:rPr>
        <w:t>BIM, czyli rewolucja w projektowaniu lokali handlowych</w:t>
      </w:r>
    </w:p>
    <w:p w14:paraId="0227B649" w14:textId="708EDF57" w:rsidR="00950FDE" w:rsidRPr="00950FDE" w:rsidRDefault="00950FDE" w:rsidP="00950FDE">
      <w:pPr>
        <w:pStyle w:val="primenaglowek2"/>
        <w:rPr>
          <w:rFonts w:eastAsia="Times New Roman"/>
        </w:rPr>
      </w:pPr>
      <w:r w:rsidRPr="00950FDE">
        <w:rPr>
          <w:rFonts w:eastAsia="Times New Roman"/>
        </w:rPr>
        <w:t>BIM - jeden z najgorętszych tematów w branży budowlanej powoli wkracza na salony polskich centrów handlowych. Czym tak właściwie jest i jakie korzyści ze sobą niesie? Dlaczego to niezbędne narzędzie nie tylko dla architektów, ale też inwestorów sieci handlowych?</w:t>
      </w:r>
    </w:p>
    <w:p w14:paraId="4888AF6A" w14:textId="77777777" w:rsidR="00950FDE" w:rsidRPr="00950FDE" w:rsidRDefault="00950FDE" w:rsidP="00950FDE">
      <w:pPr>
        <w:pStyle w:val="primenaglowek2"/>
        <w:rPr>
          <w:rFonts w:eastAsia="Times New Roman"/>
        </w:rPr>
      </w:pPr>
      <w:r w:rsidRPr="00950FDE">
        <w:rPr>
          <w:rFonts w:eastAsia="Times New Roman"/>
          <w:color w:val="000000"/>
        </w:rPr>
        <w:t>Od papieru po wirtualne modelowanie</w:t>
      </w:r>
    </w:p>
    <w:p w14:paraId="2478A336" w14:textId="77777777" w:rsidR="00950FDE" w:rsidRPr="00950FDE" w:rsidRDefault="00950FDE" w:rsidP="00950FDE">
      <w:pPr>
        <w:pStyle w:val="primepapierstyl"/>
        <w:rPr>
          <w:rFonts w:eastAsia="Times New Roman"/>
        </w:rPr>
      </w:pPr>
      <w:bookmarkStart w:id="0" w:name="_GoBack"/>
      <w:bookmarkEnd w:id="0"/>
      <w:r w:rsidRPr="00950FDE">
        <w:rPr>
          <w:rFonts w:eastAsia="Times New Roman"/>
        </w:rPr>
        <w:t xml:space="preserve">Początki BIM-u sięgają lat 80. XX wieku, gdy część informacji wykorzystywanych w budownictwie, przestała być zapisywana ręcznie na papierowych kartkach, tylko wprowadzana na dyski komputerów. Sam termin rozumiany jest, jako </w:t>
      </w:r>
      <w:r w:rsidRPr="00950FDE">
        <w:rPr>
          <w:rFonts w:eastAsia="Times New Roman"/>
          <w:i/>
          <w:iCs/>
        </w:rPr>
        <w:t>Building Information Modelling</w:t>
      </w:r>
      <w:r w:rsidRPr="00950FDE">
        <w:rPr>
          <w:rFonts w:eastAsia="Times New Roman"/>
        </w:rPr>
        <w:t>, co w dosłownym tłumaczeniu oznacza modelowanie informacji o budynku. Nie jest to więc program, lecz proces, polegający na zbieraniu informacji o obiekcie np. domu, biurowcu, drodze, autostradzie, instalacjach, mostach, wiaduktach czy lokalach w centrach handlowych. </w:t>
      </w:r>
    </w:p>
    <w:p w14:paraId="431A0397" w14:textId="77777777" w:rsidR="00950FDE" w:rsidRPr="00950FDE" w:rsidRDefault="00950FDE" w:rsidP="00950FDE">
      <w:pPr>
        <w:pStyle w:val="primepapierstyl"/>
        <w:rPr>
          <w:rFonts w:eastAsia="Times New Roman"/>
        </w:rPr>
      </w:pPr>
    </w:p>
    <w:p w14:paraId="5E342F88" w14:textId="7FF16814" w:rsidR="00950FDE" w:rsidRPr="00950FDE" w:rsidRDefault="00950FDE" w:rsidP="00950FDE">
      <w:pPr>
        <w:pStyle w:val="primepapierstyl"/>
        <w:rPr>
          <w:rFonts w:eastAsia="Times New Roman"/>
        </w:rPr>
      </w:pPr>
      <w:r w:rsidRPr="00950FDE">
        <w:rPr>
          <w:rFonts w:eastAsia="Times New Roman"/>
        </w:rPr>
        <w:lastRenderedPageBreak/>
        <w:t>Proces ten towarzyszy życiu budynku od momentu jego powstania poprzez funkcjonowanie aż do przebudowy lub wyburzenia. Składa się na niego wiele różnych programów, ale cel jest jeden - sprawna komunikacja. Dlaczego jest to tak ważne? </w:t>
      </w:r>
    </w:p>
    <w:p w14:paraId="72F87FAB" w14:textId="0AF867D9" w:rsidR="00950FDE" w:rsidRPr="00950FDE" w:rsidRDefault="00950FDE" w:rsidP="00950FDE">
      <w:pPr>
        <w:pStyle w:val="primepapierstyl"/>
        <w:rPr>
          <w:rFonts w:eastAsia="Times New Roman"/>
        </w:rPr>
      </w:pPr>
      <w:r w:rsidRPr="00CF7E7D">
        <w:rPr>
          <w:rFonts w:eastAsia="Times New Roman"/>
          <w:i/>
          <w:iCs/>
          <w:lang w:val="pl-PL"/>
        </w:rPr>
        <w:t xml:space="preserve">- Każdy proces budowlany ma związek z informacją, do której zalicza się tabele, rysunki czy kalkulacje. </w:t>
      </w:r>
      <w:r w:rsidRPr="00950FDE">
        <w:rPr>
          <w:rFonts w:eastAsia="Times New Roman"/>
          <w:i/>
          <w:iCs/>
        </w:rPr>
        <w:t xml:space="preserve">Nieaktualne, nieczytelne, po prostu błędne dane, prowadzą do kolizji projektowych i wykonawczych, a tym samym generują olbrzymie straty zarówno pod względem czasu, jak i zasobów </w:t>
      </w:r>
      <w:r w:rsidRPr="00950FDE">
        <w:rPr>
          <w:rFonts w:eastAsia="Times New Roman"/>
        </w:rPr>
        <w:t xml:space="preserve">- mówi Piotr Wroczek, Project Director z Workshop.re, firmy projektującej lokale w centrach handlowych. - </w:t>
      </w:r>
      <w:r w:rsidRPr="00950FDE">
        <w:rPr>
          <w:rFonts w:eastAsia="Times New Roman"/>
          <w:i/>
          <w:iCs/>
        </w:rPr>
        <w:t xml:space="preserve">W Polsce BIM wciąż znajduje się w fazie początkowej, dotyczy to też branży retail, w której projekty sklepów wykonuje się przeważnie w programach 2D. Jednak już w tym momencie wiele sieci, zwłaszcza zagranicznych wymaga opracowywania modeli w BIMie </w:t>
      </w:r>
      <w:r w:rsidRPr="00950FDE">
        <w:rPr>
          <w:rFonts w:eastAsia="Times New Roman"/>
        </w:rPr>
        <w:t>- dodaje.</w:t>
      </w:r>
    </w:p>
    <w:p w14:paraId="4246BF5A" w14:textId="77777777" w:rsidR="00950FDE" w:rsidRPr="00950FDE" w:rsidRDefault="00950FDE" w:rsidP="00950FDE">
      <w:pPr>
        <w:pStyle w:val="primenaglowek2"/>
        <w:rPr>
          <w:rFonts w:eastAsia="Times New Roman"/>
        </w:rPr>
      </w:pPr>
      <w:r w:rsidRPr="00950FDE">
        <w:rPr>
          <w:rFonts w:eastAsia="Times New Roman"/>
        </w:rPr>
        <w:t>Jak w rzeczywistym sklepie</w:t>
      </w:r>
    </w:p>
    <w:p w14:paraId="79511D41" w14:textId="76B495BE" w:rsidR="00950FDE" w:rsidRPr="00950FDE" w:rsidRDefault="00950FDE" w:rsidP="00950FDE">
      <w:pPr>
        <w:pStyle w:val="primepapierstyl"/>
        <w:rPr>
          <w:rFonts w:eastAsia="Times New Roman"/>
        </w:rPr>
      </w:pPr>
      <w:r w:rsidRPr="00CF7E7D">
        <w:rPr>
          <w:rFonts w:eastAsia="Times New Roman"/>
          <w:lang w:val="pl-PL"/>
        </w:rPr>
        <w:t xml:space="preserve">Z pomocą BIM-u projektanci wykonują wirtualny model 3D planowanej powierzchni handlowej, która jest wiernym odwzorowaniem rzeczywistego sklepu, z którego można wygenerować potrzebne rysunki. </w:t>
      </w:r>
      <w:r w:rsidRPr="00950FDE">
        <w:rPr>
          <w:rFonts w:eastAsia="Times New Roman"/>
        </w:rPr>
        <w:t>Architekci mają do dyspozycji całą bibliotekę zawierającą odpowiednio przygotowane elementy takie jak materiały budowlane, meble czy oświetlenie zgodne ze standardem danej sieci.</w:t>
      </w:r>
    </w:p>
    <w:p w14:paraId="15CF918B" w14:textId="08E196C8" w:rsidR="00950FDE" w:rsidRPr="00950FDE" w:rsidRDefault="00950FDE" w:rsidP="00950FDE">
      <w:pPr>
        <w:pStyle w:val="primepapierstyl"/>
        <w:rPr>
          <w:rFonts w:eastAsia="Times New Roman"/>
        </w:rPr>
      </w:pPr>
      <w:r w:rsidRPr="00950FDE">
        <w:rPr>
          <w:rFonts w:eastAsia="Times New Roman"/>
          <w:b/>
          <w:bCs/>
          <w:lang w:val="pl-PL"/>
        </w:rPr>
        <w:t xml:space="preserve">- </w:t>
      </w:r>
      <w:r w:rsidRPr="00950FDE">
        <w:rPr>
          <w:rFonts w:eastAsia="Times New Roman"/>
          <w:i/>
          <w:iCs/>
          <w:lang w:val="pl-PL"/>
        </w:rPr>
        <w:t xml:space="preserve">Każdy z elementów posiada zwykle szczegółową specyfikację. </w:t>
      </w:r>
      <w:r w:rsidRPr="00950FDE">
        <w:rPr>
          <w:rFonts w:eastAsia="Times New Roman"/>
          <w:i/>
          <w:iCs/>
        </w:rPr>
        <w:t xml:space="preserve">W przypadku konkretnej lampy jest to nazwa producenta, oznaczenie modelu, rok produkcji, natężenie światła, barwa itd. Oprócz właściwości technicznych każdy element prezentuje realny kształt i wielkość, dzięki temu od razu widoczne są miejsca potencjalnych kolizji i niewłaściwego zastosowania - </w:t>
      </w:r>
      <w:r w:rsidRPr="00950FDE">
        <w:rPr>
          <w:rFonts w:eastAsia="Times New Roman"/>
        </w:rPr>
        <w:t xml:space="preserve">mówi Michał Dziedzic, Revit Specialist z firmy Workshop.re. - </w:t>
      </w:r>
      <w:r w:rsidRPr="00950FDE">
        <w:rPr>
          <w:rFonts w:eastAsia="Times New Roman"/>
          <w:i/>
          <w:iCs/>
        </w:rPr>
        <w:t xml:space="preserve">Dodatkowo model 3D umożliwia spacerowanie po wirtualnym sklepie i sprawdzanie jego funkcjonalności, bezpieczeństwa czy estetyki. Jest </w:t>
      </w:r>
      <w:r w:rsidRPr="00950FDE">
        <w:rPr>
          <w:rFonts w:eastAsia="Times New Roman"/>
          <w:i/>
          <w:iCs/>
        </w:rPr>
        <w:lastRenderedPageBreak/>
        <w:t>to bardzo ważne w przypadku witryny, do której najemcy centrów handlowych przywiązują szczególną wag</w:t>
      </w:r>
      <w:r w:rsidRPr="00950FDE">
        <w:rPr>
          <w:rFonts w:eastAsia="Times New Roman"/>
        </w:rPr>
        <w:t>ę - dodaje.</w:t>
      </w:r>
    </w:p>
    <w:p w14:paraId="006F839A" w14:textId="51623AC4" w:rsidR="00950FDE" w:rsidRPr="00950FDE" w:rsidRDefault="00950FDE" w:rsidP="00950FDE">
      <w:pPr>
        <w:pStyle w:val="primenaglowek2"/>
        <w:rPr>
          <w:rFonts w:eastAsia="Times New Roman"/>
        </w:rPr>
      </w:pPr>
      <w:r w:rsidRPr="00950FDE">
        <w:rPr>
          <w:rFonts w:eastAsia="Times New Roman"/>
        </w:rPr>
        <w:t>Dla wykonawców, dla inwestorów, dla laików</w:t>
      </w:r>
    </w:p>
    <w:p w14:paraId="30AE729B" w14:textId="4C362B47" w:rsidR="00950FDE" w:rsidRPr="00950FDE" w:rsidRDefault="00950FDE" w:rsidP="00950FDE">
      <w:pPr>
        <w:pStyle w:val="primepapierstyl"/>
        <w:rPr>
          <w:rFonts w:eastAsia="Times New Roman"/>
        </w:rPr>
      </w:pPr>
      <w:r w:rsidRPr="00950FDE">
        <w:rPr>
          <w:rFonts w:eastAsia="Times New Roman"/>
        </w:rPr>
        <w:t>BIM stanowi prawdziwą rewolucję pod kątem komunikacji poszczególnych osób zaangażowanych w projekt. Poprawa relacji w kontaktach inwestor-projektant-wykonawca pozwala lepiej i szybciej zaplanować powierzchnię sprzedaży, oszacować ilość potrzebnych materiałów, przygotować harmonogram prac i opracować kosztorys. W efekcie oznacza to bycie elastycznym i skutecznym. Co więcej, w przypadku wprowadzania modyfikacji możliwe jest natychmiastowe obserwowanie zmian wszystkich parametrów, a tym samym szybsze podejmowanie decyzji.</w:t>
      </w:r>
    </w:p>
    <w:p w14:paraId="5FF46FC1" w14:textId="74DA3BA2" w:rsidR="00950FDE" w:rsidRPr="00950FDE" w:rsidRDefault="00950FDE" w:rsidP="00950FDE">
      <w:pPr>
        <w:pStyle w:val="primepapierstyl"/>
        <w:rPr>
          <w:rFonts w:eastAsia="Times New Roman"/>
        </w:rPr>
      </w:pPr>
      <w:r w:rsidRPr="00950FDE">
        <w:rPr>
          <w:rFonts w:eastAsia="Times New Roman"/>
          <w:lang w:val="pl-PL"/>
        </w:rPr>
        <w:t xml:space="preserve">- </w:t>
      </w:r>
      <w:r w:rsidRPr="00950FDE">
        <w:rPr>
          <w:rFonts w:eastAsia="Times New Roman"/>
          <w:i/>
          <w:iCs/>
          <w:lang w:val="pl-PL"/>
        </w:rPr>
        <w:t xml:space="preserve">BIM to doskonałe narzędzie dla projektantów, wykonawców, a zwłaszcza inwestorów, którzy szczególnie w branży retail są bardzo aktywnymi uczestnikami całego procesu </w:t>
      </w:r>
      <w:r w:rsidRPr="00950FDE">
        <w:rPr>
          <w:rFonts w:eastAsia="Times New Roman"/>
          <w:lang w:val="pl-PL"/>
        </w:rPr>
        <w:t xml:space="preserve">- zwraca uwagę Revit Specialist z Workshop.re. </w:t>
      </w:r>
      <w:r w:rsidRPr="00950FDE">
        <w:rPr>
          <w:rFonts w:eastAsia="Times New Roman"/>
          <w:i/>
          <w:iCs/>
          <w:lang w:val="pl-PL"/>
        </w:rPr>
        <w:t xml:space="preserve">- Na każdym etapie projektu inwestor ma możliwość wglądu w projekt dzięki platformie A360 Autodesk, udostępniającej model 3D oraz wszystkie rysunki techniczne. </w:t>
      </w:r>
      <w:r w:rsidRPr="00950FDE">
        <w:rPr>
          <w:rFonts w:eastAsia="Times New Roman"/>
          <w:i/>
          <w:iCs/>
        </w:rPr>
        <w:t xml:space="preserve">Co najważniejsze do przeglądania projektu nie jest potrzebna żadna specjalistyczna wiedza ani oprogramowanie. W praktyce klient otrzymuje od nas link do danego modelu sklepu i może go odczytać w zwykłej przeglądarce, w telefonie, czy w laptopie, a następnie nanosić komentarze, które są widoczne dla wszystkich uprawnionych podmiotów. Jest to niesamowicie wygodne rozwiązanie, zważywszy na to, że nie dla wszystkich rzuty 2D są tak samo czytelne i zrozumiałe, a dokumentacja papierowa nie zawsze jest pod ręką </w:t>
      </w:r>
      <w:r w:rsidRPr="00950FDE">
        <w:rPr>
          <w:rFonts w:eastAsia="Times New Roman"/>
        </w:rPr>
        <w:t>- dodaje.</w:t>
      </w:r>
    </w:p>
    <w:p w14:paraId="3F703713" w14:textId="77777777" w:rsidR="00950FDE" w:rsidRPr="00950FDE" w:rsidRDefault="00950FDE" w:rsidP="00950FDE">
      <w:pPr>
        <w:pStyle w:val="primepapierstyl"/>
        <w:rPr>
          <w:rFonts w:eastAsia="Times New Roman"/>
        </w:rPr>
      </w:pPr>
      <w:r w:rsidRPr="00950FDE">
        <w:rPr>
          <w:rFonts w:eastAsia="Times New Roman"/>
          <w:lang w:val="pl-PL"/>
        </w:rPr>
        <w:t xml:space="preserve">BIM to współczesna koncepcja projektowania, która umożliwia lepsze planowanie inwestycji. </w:t>
      </w:r>
      <w:r w:rsidRPr="00950FDE">
        <w:rPr>
          <w:rFonts w:eastAsia="Times New Roman"/>
        </w:rPr>
        <w:t xml:space="preserve">Dzięki temu cały proces realizacji przebiega sprawniej i taniej, co w przypadku rozwoju sieci handlowej stwarza ogromną przewagę konkurencyjną. </w:t>
      </w:r>
      <w:r w:rsidRPr="00950FDE">
        <w:rPr>
          <w:rFonts w:eastAsia="Times New Roman"/>
        </w:rPr>
        <w:lastRenderedPageBreak/>
        <w:t>Narzędzia BIM odpowiadają wymogom naszych czasów, zgodnie z którymi planowanie jest szybkie i mierzalne, a relacje biznesowe nastawione na partnerstwo.</w:t>
      </w:r>
    </w:p>
    <w:p w14:paraId="68F142D6" w14:textId="5CDAB7FB" w:rsidR="00241843" w:rsidRPr="0064517E" w:rsidRDefault="00241843" w:rsidP="00DA3BB6">
      <w:pPr>
        <w:pStyle w:val="primepapierstyl"/>
        <w:rPr>
          <w:rFonts w:ascii="Times New Roman" w:eastAsia="Times New Roman" w:hAnsi="Times New Roman"/>
          <w:lang w:val="pl-PL"/>
        </w:rPr>
      </w:pPr>
      <w:r w:rsidRPr="00022541">
        <w:rPr>
          <w:lang w:val="pl-PL"/>
        </w:rPr>
        <w:t xml:space="preserve">. . . . . . . . . . . . . . . . . </w:t>
      </w:r>
    </w:p>
    <w:p w14:paraId="0A9DFA44" w14:textId="77777777" w:rsidR="00241843" w:rsidRPr="00022541" w:rsidRDefault="00241843" w:rsidP="00241843">
      <w:pPr>
        <w:pStyle w:val="primenaglowek2"/>
      </w:pPr>
      <w:r w:rsidRPr="00022541">
        <w:t xml:space="preserve">Więcej informacji: </w:t>
      </w:r>
    </w:p>
    <w:p w14:paraId="6996B31B" w14:textId="77777777" w:rsidR="00241843" w:rsidRPr="00022541" w:rsidRDefault="00355217" w:rsidP="00241843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14:paraId="5561F9AF" w14:textId="77777777" w:rsidR="00241843" w:rsidRPr="00D027E9" w:rsidRDefault="00355217" w:rsidP="00241843">
      <w:pPr>
        <w:pStyle w:val="primepapierstyl"/>
        <w:rPr>
          <w:lang w:val="pl-PL"/>
        </w:rPr>
      </w:pPr>
      <w:r w:rsidRPr="00D027E9">
        <w:rPr>
          <w:lang w:val="pl-PL"/>
        </w:rPr>
        <w:t>e-mail: aleksandra.masnica</w:t>
      </w:r>
      <w:r w:rsidR="00241843" w:rsidRPr="00D027E9">
        <w:rPr>
          <w:lang w:val="pl-PL"/>
        </w:rPr>
        <w:t>@primetimepr.pl</w:t>
      </w:r>
    </w:p>
    <w:p w14:paraId="2AB4977A" w14:textId="77777777" w:rsidR="00E07609" w:rsidRPr="00022541" w:rsidRDefault="00241843" w:rsidP="002625F0">
      <w:pPr>
        <w:pStyle w:val="primepapierstyl"/>
        <w:rPr>
          <w:lang w:val="pl-PL"/>
        </w:rPr>
      </w:pPr>
      <w:r w:rsidRPr="00022541">
        <w:rPr>
          <w:lang w:val="pl-PL"/>
        </w:rPr>
        <w:t>tel. 12 313 00 87</w:t>
      </w:r>
    </w:p>
    <w:sectPr w:rsidR="00E07609" w:rsidRPr="00022541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6C05" w14:textId="77777777" w:rsidR="00BE51E8" w:rsidRDefault="00BE51E8" w:rsidP="00EB07E0">
      <w:pPr>
        <w:spacing w:after="0" w:line="240" w:lineRule="auto"/>
      </w:pPr>
      <w:r>
        <w:separator/>
      </w:r>
    </w:p>
  </w:endnote>
  <w:endnote w:type="continuationSeparator" w:id="0">
    <w:p w14:paraId="6411FB10" w14:textId="77777777" w:rsidR="00BE51E8" w:rsidRDefault="00BE51E8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1C9C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7B718D7C" wp14:editId="4E4DD6A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D74AD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FC83E" w14:textId="77777777" w:rsidR="00BE51E8" w:rsidRDefault="00BE51E8" w:rsidP="00EB07E0">
      <w:pPr>
        <w:spacing w:after="0" w:line="240" w:lineRule="auto"/>
      </w:pPr>
      <w:r>
        <w:separator/>
      </w:r>
    </w:p>
  </w:footnote>
  <w:footnote w:type="continuationSeparator" w:id="0">
    <w:p w14:paraId="45989815" w14:textId="77777777" w:rsidR="00BE51E8" w:rsidRDefault="00BE51E8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2403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2786CA7C" wp14:editId="7912B562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156BD" w14:textId="77777777"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C57599" wp14:editId="7B3D584D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308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47A0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57599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N8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AULMN8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30308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47A0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3C24"/>
    <w:rsid w:val="00007D62"/>
    <w:rsid w:val="00022541"/>
    <w:rsid w:val="00025CB2"/>
    <w:rsid w:val="0003064D"/>
    <w:rsid w:val="000472DF"/>
    <w:rsid w:val="0005773B"/>
    <w:rsid w:val="000B0CFA"/>
    <w:rsid w:val="00113B9E"/>
    <w:rsid w:val="001278C4"/>
    <w:rsid w:val="001338FF"/>
    <w:rsid w:val="00140C03"/>
    <w:rsid w:val="001433D0"/>
    <w:rsid w:val="0017097A"/>
    <w:rsid w:val="00183AD7"/>
    <w:rsid w:val="0019175E"/>
    <w:rsid w:val="00192D90"/>
    <w:rsid w:val="001C4990"/>
    <w:rsid w:val="001C546B"/>
    <w:rsid w:val="001D19AB"/>
    <w:rsid w:val="001D7BF1"/>
    <w:rsid w:val="00217C9F"/>
    <w:rsid w:val="00241843"/>
    <w:rsid w:val="0024270E"/>
    <w:rsid w:val="002510E3"/>
    <w:rsid w:val="002625F0"/>
    <w:rsid w:val="00281752"/>
    <w:rsid w:val="00294765"/>
    <w:rsid w:val="002B2367"/>
    <w:rsid w:val="002F6BCF"/>
    <w:rsid w:val="003256ED"/>
    <w:rsid w:val="00326ABF"/>
    <w:rsid w:val="00341078"/>
    <w:rsid w:val="00345D48"/>
    <w:rsid w:val="003500E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6F57"/>
    <w:rsid w:val="003F2354"/>
    <w:rsid w:val="004070EE"/>
    <w:rsid w:val="00415459"/>
    <w:rsid w:val="00437A23"/>
    <w:rsid w:val="004542D0"/>
    <w:rsid w:val="004A23A8"/>
    <w:rsid w:val="004A259A"/>
    <w:rsid w:val="004C6339"/>
    <w:rsid w:val="004E01A7"/>
    <w:rsid w:val="00534580"/>
    <w:rsid w:val="00551A21"/>
    <w:rsid w:val="005820EA"/>
    <w:rsid w:val="00594490"/>
    <w:rsid w:val="00595B41"/>
    <w:rsid w:val="005D6EE1"/>
    <w:rsid w:val="005F22EE"/>
    <w:rsid w:val="005F76F0"/>
    <w:rsid w:val="00621F08"/>
    <w:rsid w:val="0064517E"/>
    <w:rsid w:val="00683618"/>
    <w:rsid w:val="006913AD"/>
    <w:rsid w:val="006936F8"/>
    <w:rsid w:val="0069791A"/>
    <w:rsid w:val="006E3967"/>
    <w:rsid w:val="007222CA"/>
    <w:rsid w:val="00725651"/>
    <w:rsid w:val="007555D3"/>
    <w:rsid w:val="007A3759"/>
    <w:rsid w:val="007A6C78"/>
    <w:rsid w:val="007C01D4"/>
    <w:rsid w:val="007C4D9B"/>
    <w:rsid w:val="007D0A68"/>
    <w:rsid w:val="007D2517"/>
    <w:rsid w:val="007E3FB0"/>
    <w:rsid w:val="007E5984"/>
    <w:rsid w:val="00820C31"/>
    <w:rsid w:val="008A5D98"/>
    <w:rsid w:val="008B148F"/>
    <w:rsid w:val="008B5000"/>
    <w:rsid w:val="00900E48"/>
    <w:rsid w:val="009017D9"/>
    <w:rsid w:val="009049C0"/>
    <w:rsid w:val="00906052"/>
    <w:rsid w:val="00916A17"/>
    <w:rsid w:val="00947A0A"/>
    <w:rsid w:val="00950FDE"/>
    <w:rsid w:val="009569B5"/>
    <w:rsid w:val="00963CC6"/>
    <w:rsid w:val="00970A3B"/>
    <w:rsid w:val="00993FA4"/>
    <w:rsid w:val="009A544F"/>
    <w:rsid w:val="009A54B6"/>
    <w:rsid w:val="009A6BCA"/>
    <w:rsid w:val="009D013C"/>
    <w:rsid w:val="009E2155"/>
    <w:rsid w:val="009F2721"/>
    <w:rsid w:val="00A00F32"/>
    <w:rsid w:val="00A32152"/>
    <w:rsid w:val="00A56AC6"/>
    <w:rsid w:val="00A57D5C"/>
    <w:rsid w:val="00A6114A"/>
    <w:rsid w:val="00AB6031"/>
    <w:rsid w:val="00AD016E"/>
    <w:rsid w:val="00AD3BB7"/>
    <w:rsid w:val="00AD5CE4"/>
    <w:rsid w:val="00B432CE"/>
    <w:rsid w:val="00B6372B"/>
    <w:rsid w:val="00B63B81"/>
    <w:rsid w:val="00B65257"/>
    <w:rsid w:val="00B74D4E"/>
    <w:rsid w:val="00B8608C"/>
    <w:rsid w:val="00B86C3A"/>
    <w:rsid w:val="00BA376B"/>
    <w:rsid w:val="00BC0053"/>
    <w:rsid w:val="00BC06CB"/>
    <w:rsid w:val="00BC28EF"/>
    <w:rsid w:val="00BE3677"/>
    <w:rsid w:val="00BE51E8"/>
    <w:rsid w:val="00C0660A"/>
    <w:rsid w:val="00C41654"/>
    <w:rsid w:val="00CB1CF9"/>
    <w:rsid w:val="00CB375A"/>
    <w:rsid w:val="00CB41BD"/>
    <w:rsid w:val="00CC7F55"/>
    <w:rsid w:val="00CD4D35"/>
    <w:rsid w:val="00CF5560"/>
    <w:rsid w:val="00CF66E9"/>
    <w:rsid w:val="00CF69BF"/>
    <w:rsid w:val="00CF7E7D"/>
    <w:rsid w:val="00D027E9"/>
    <w:rsid w:val="00D05048"/>
    <w:rsid w:val="00D42716"/>
    <w:rsid w:val="00D731FB"/>
    <w:rsid w:val="00D8067D"/>
    <w:rsid w:val="00D927AE"/>
    <w:rsid w:val="00DA3BB6"/>
    <w:rsid w:val="00DA5F0A"/>
    <w:rsid w:val="00DC2E99"/>
    <w:rsid w:val="00DD0F6A"/>
    <w:rsid w:val="00DE5FC0"/>
    <w:rsid w:val="00DF1DE3"/>
    <w:rsid w:val="00E019E7"/>
    <w:rsid w:val="00E01F27"/>
    <w:rsid w:val="00E07609"/>
    <w:rsid w:val="00E1152E"/>
    <w:rsid w:val="00E118B0"/>
    <w:rsid w:val="00E17E2F"/>
    <w:rsid w:val="00E32CE8"/>
    <w:rsid w:val="00E34517"/>
    <w:rsid w:val="00E66A87"/>
    <w:rsid w:val="00E905A9"/>
    <w:rsid w:val="00E95E68"/>
    <w:rsid w:val="00EB07E0"/>
    <w:rsid w:val="00EB4CBB"/>
    <w:rsid w:val="00EB6A3D"/>
    <w:rsid w:val="00ED67A1"/>
    <w:rsid w:val="00EF326E"/>
    <w:rsid w:val="00F245E6"/>
    <w:rsid w:val="00F55396"/>
    <w:rsid w:val="00F71352"/>
    <w:rsid w:val="00F71FD3"/>
    <w:rsid w:val="00F76DC5"/>
    <w:rsid w:val="00F84B47"/>
    <w:rsid w:val="00FA7979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0326"/>
  <w15:docId w15:val="{FB813051-02B4-4712-AF44-83837401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9B54-FDD5-43D7-A6F8-869B25A0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18</cp:revision>
  <cp:lastPrinted>2019-06-04T06:26:00Z</cp:lastPrinted>
  <dcterms:created xsi:type="dcterms:W3CDTF">2018-12-21T08:43:00Z</dcterms:created>
  <dcterms:modified xsi:type="dcterms:W3CDTF">2019-08-16T13:19:00Z</dcterms:modified>
</cp:coreProperties>
</file>