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RPr="00CF0482" w:rsidTr="00731308">
        <w:trPr>
          <w:trHeight w:val="2667"/>
        </w:trPr>
        <w:tc>
          <w:tcPr>
            <w:tcW w:w="4361" w:type="dxa"/>
          </w:tcPr>
          <w:p w:rsidR="00E07609" w:rsidRPr="00CF0482" w:rsidRDefault="00065DB2" w:rsidP="00E07609">
            <w:pPr>
              <w:pStyle w:val="primenaglowek2"/>
            </w:pPr>
            <w:r>
              <w:t>Artykuł ekspercki</w:t>
            </w:r>
            <w:r w:rsidR="00615EEE" w:rsidRPr="00CF0482">
              <w:t>:</w:t>
            </w:r>
          </w:p>
          <w:p w:rsidR="00E07609" w:rsidRPr="00CF0482" w:rsidRDefault="00065DB2" w:rsidP="007E46C7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Czy najem mieszkań będzie wciąż opłacalny?</w:t>
            </w:r>
          </w:p>
        </w:tc>
        <w:tc>
          <w:tcPr>
            <w:tcW w:w="2410" w:type="dxa"/>
          </w:tcPr>
          <w:p w:rsidR="00E07609" w:rsidRPr="00CF0482" w:rsidRDefault="00E07609" w:rsidP="00E07609">
            <w:pPr>
              <w:pStyle w:val="primenaglowek2"/>
            </w:pPr>
            <w:r w:rsidRPr="00CF0482">
              <w:t>Data:</w:t>
            </w:r>
          </w:p>
          <w:p w:rsidR="00E07609" w:rsidRPr="00CF0482" w:rsidRDefault="007E46C7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065DB2">
              <w:rPr>
                <w:lang w:val="pl-PL"/>
              </w:rPr>
              <w:t>3</w:t>
            </w:r>
            <w:r w:rsidR="003A51DA" w:rsidRPr="00CF0482">
              <w:rPr>
                <w:lang w:val="pl-PL"/>
              </w:rPr>
              <w:t>.</w:t>
            </w:r>
            <w:r w:rsidR="008C7C45" w:rsidRPr="00CF0482">
              <w:rPr>
                <w:lang w:val="pl-PL"/>
              </w:rPr>
              <w:t>0</w:t>
            </w:r>
            <w:r w:rsidR="00065DB2">
              <w:rPr>
                <w:lang w:val="pl-PL"/>
              </w:rPr>
              <w:t>1</w:t>
            </w:r>
            <w:r w:rsidR="00B13F16" w:rsidRPr="00CF0482">
              <w:rPr>
                <w:lang w:val="pl-PL"/>
              </w:rPr>
              <w:t>.201</w:t>
            </w:r>
            <w:r w:rsidR="00065DB2">
              <w:rPr>
                <w:lang w:val="pl-PL"/>
              </w:rPr>
              <w:t>9</w:t>
            </w:r>
          </w:p>
        </w:tc>
        <w:tc>
          <w:tcPr>
            <w:tcW w:w="2441" w:type="dxa"/>
          </w:tcPr>
          <w:p w:rsidR="00E07609" w:rsidRPr="00CF0482" w:rsidRDefault="009B74E5" w:rsidP="00E07609">
            <w:pPr>
              <w:pStyle w:val="primenaglowek2"/>
            </w:pPr>
            <w:r w:rsidRPr="00CF0482">
              <w:t>Grupa Geo</w:t>
            </w:r>
          </w:p>
          <w:p w:rsidR="00E07609" w:rsidRPr="00CF0482" w:rsidRDefault="009B74E5" w:rsidP="00E07609">
            <w:pPr>
              <w:pStyle w:val="primenaglowek2"/>
            </w:pPr>
            <w:r w:rsidRPr="00CF0482">
              <w:rPr>
                <w:noProof/>
              </w:rPr>
              <w:drawing>
                <wp:inline distT="0" distB="0" distL="0" distR="0" wp14:anchorId="5573058B" wp14:editId="38A87E5D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DB2" w:rsidRDefault="00065DB2" w:rsidP="00065DB2">
      <w:pPr>
        <w:pStyle w:val="primenaglowek1"/>
        <w:jc w:val="center"/>
        <w:rPr>
          <w:rFonts w:eastAsia="Times New Roman"/>
          <w:highlight w:val="white"/>
        </w:rPr>
      </w:pPr>
      <w:bookmarkStart w:id="0" w:name="_21yyfr477kq"/>
      <w:bookmarkEnd w:id="0"/>
      <w:r>
        <w:rPr>
          <w:rFonts w:eastAsia="Times New Roman"/>
          <w:highlight w:val="white"/>
        </w:rPr>
        <w:t>Czy najem mieszkań będzie wciąż opłacalny?</w:t>
      </w:r>
    </w:p>
    <w:p w:rsidR="00065DB2" w:rsidRDefault="00065DB2" w:rsidP="00065DB2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Na rynku nieruchomości odnotowuje się coraz większy i szybszy </w:t>
      </w:r>
      <w:r>
        <w:rPr>
          <w:rFonts w:eastAsia="Times New Roman"/>
        </w:rPr>
        <w:t xml:space="preserve">wzrost </w:t>
      </w:r>
      <w:r>
        <w:rPr>
          <w:rFonts w:eastAsia="Times New Roman"/>
          <w:highlight w:val="white"/>
        </w:rPr>
        <w:t>cen mieszkań. Powołując się na dane zebrane przez HomeBrokera oraz Open Finance, w 2018 roku ceny zwiększyły się o 6%, dając dwa razy większy przy</w:t>
      </w:r>
      <w:r>
        <w:rPr>
          <w:rFonts w:eastAsia="Times New Roman"/>
        </w:rPr>
        <w:t>rost niż w 2017 roku.</w:t>
      </w:r>
      <w:r>
        <w:rPr>
          <w:rFonts w:eastAsia="Times New Roman"/>
          <w:highlight w:val="white"/>
        </w:rPr>
        <w:t xml:space="preserve"> Wiele wskazuje na to, że w rozpoczynającym się roku 2019 ceny wciąż będą wysokie. Jak te dane wpłyną na rynek najmu?</w:t>
      </w:r>
    </w:p>
    <w:p w:rsidR="00065DB2" w:rsidRPr="00065DB2" w:rsidRDefault="00065DB2" w:rsidP="00065DB2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Nieruchomości drożeją </w:t>
      </w:r>
    </w:p>
    <w:p w:rsidR="00065DB2" w:rsidRPr="00065DB2" w:rsidRDefault="00065DB2" w:rsidP="00065DB2">
      <w:pPr>
        <w:pStyle w:val="primepapierstyl"/>
        <w:rPr>
          <w:rFonts w:eastAsia="Times New Roman"/>
          <w:highlight w:val="white"/>
          <w:lang w:val="pl-PL"/>
        </w:rPr>
      </w:pPr>
      <w:r>
        <w:rPr>
          <w:rFonts w:eastAsia="Times New Roman"/>
          <w:highlight w:val="white"/>
        </w:rPr>
        <w:t xml:space="preserve">Portal money.pl przedstawił dane Ministerstwa Finansów za rok 2017, z których wynika, że 715 tys. osób w Polsce uzyskuje przychody z wynajmu mieszkań. Jest to duża grupa osób, biorąc pod uwagę rosnące ceny inwestycji, na które głównie wpływają wysokie koszty związane z materiałami budowlanymi, robocizną oraz wyższymi cenami działek. </w:t>
      </w:r>
      <w:r w:rsidRPr="00065DB2">
        <w:rPr>
          <w:rFonts w:eastAsia="Times New Roman"/>
          <w:highlight w:val="white"/>
          <w:lang w:val="pl-PL"/>
        </w:rPr>
        <w:t>Według HomeBroker</w:t>
      </w:r>
      <w:r>
        <w:rPr>
          <w:rFonts w:eastAsia="Times New Roman"/>
          <w:highlight w:val="white"/>
          <w:lang w:val="pl-PL"/>
        </w:rPr>
        <w:t>a</w:t>
      </w:r>
      <w:r w:rsidRPr="00065DB2">
        <w:rPr>
          <w:rFonts w:eastAsia="Times New Roman"/>
          <w:highlight w:val="white"/>
          <w:lang w:val="pl-PL"/>
        </w:rPr>
        <w:t xml:space="preserve"> i Open Finance, w roku 2018 w Gdańsku odnotowano 18,2% wzrost</w:t>
      </w:r>
      <w:r w:rsidR="00327CBD">
        <w:rPr>
          <w:rFonts w:eastAsia="Times New Roman"/>
          <w:highlight w:val="white"/>
          <w:lang w:val="pl-PL"/>
        </w:rPr>
        <w:t>u</w:t>
      </w:r>
      <w:r w:rsidRPr="00065DB2">
        <w:rPr>
          <w:rFonts w:eastAsia="Times New Roman"/>
          <w:highlight w:val="white"/>
          <w:lang w:val="pl-PL"/>
        </w:rPr>
        <w:t xml:space="preserve"> cen mieszkań - średnio 6 977 zł/mkw</w:t>
      </w:r>
      <w:r w:rsidRPr="00065DB2">
        <w:rPr>
          <w:rFonts w:eastAsia="Times New Roman"/>
          <w:highlight w:val="white"/>
          <w:lang w:val="pl-PL"/>
        </w:rPr>
        <w:t>.</w:t>
      </w:r>
      <w:r w:rsidRPr="00065DB2">
        <w:rPr>
          <w:rFonts w:eastAsia="Times New Roman"/>
          <w:highlight w:val="white"/>
          <w:lang w:val="pl-PL"/>
        </w:rPr>
        <w:t>, w Krakowie 7 067 zł/mkw</w:t>
      </w:r>
      <w:r>
        <w:rPr>
          <w:rFonts w:eastAsia="Times New Roman"/>
          <w:highlight w:val="white"/>
          <w:lang w:val="pl-PL"/>
        </w:rPr>
        <w:t>.</w:t>
      </w:r>
      <w:r w:rsidRPr="00065DB2">
        <w:rPr>
          <w:rFonts w:eastAsia="Times New Roman"/>
          <w:highlight w:val="white"/>
          <w:lang w:val="pl-PL"/>
        </w:rPr>
        <w:t xml:space="preserve">, o 12% więcej niż w roku poprzednim, w Warszawie o ponad 11%, czyli 8 124 zł/mkw. </w:t>
      </w:r>
    </w:p>
    <w:p w:rsidR="00065DB2" w:rsidRPr="00065DB2" w:rsidRDefault="00065DB2" w:rsidP="00065DB2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lastRenderedPageBreak/>
        <w:t>Czynsz idzie w górę</w:t>
      </w:r>
    </w:p>
    <w:p w:rsidR="00065DB2" w:rsidRPr="00327CBD" w:rsidRDefault="00065DB2" w:rsidP="00065DB2">
      <w:pPr>
        <w:pStyle w:val="primepapierstyl"/>
        <w:rPr>
          <w:rFonts w:eastAsia="Times New Roman"/>
          <w:highlight w:val="white"/>
          <w:lang w:val="pl-PL"/>
        </w:rPr>
      </w:pPr>
      <w:r>
        <w:rPr>
          <w:rFonts w:eastAsia="Times New Roman"/>
          <w:highlight w:val="white"/>
        </w:rPr>
        <w:t xml:space="preserve">Droższe okazują się nie tylko koszty zakupu mieszkań, ale i wynajmu. Według raportu AMRON-SARFiN ceny czynszu wzrosły w porównaniu do roku 2017. Największą zmianę zanotowano w Łodzi, gdzie średni koszt wynajmu w III kwartale 2018 wynosił 1 046 zł, o 12,9% więcej niż w analogicznym okresie roku 2017. Sporą zmianę zarejestrowano również w Gdańsku oraz Warszawie - 1 594 zł oraz 1 780 zł za wynajem, to 11,9% i 10,07% więcej niż w zeszłym roku. W pozostałych miastach różnica to około 4%. Warto zaznaczyć, że w ogólnej tendencji wzrostowej zostały odnotowane również minimalne spadki - w porównaniu do II kwartału 2018 roku ceny najmu mieszkań w Krakowie spadły o 15 zł i wyniosły 1 447 zł, a we Wrocławiu o 26 zł, dając kwotę 1 563 zł. Potwierdzają to dane zebrane przez firmę Emmerson Evaluation w raporcie E-VALUER INDEX 2018, według których w większych aglomeracjach jest niższa stopa zwrotu z wynajmu, oscylująca między 4,1-5,4%, a w mniejszych miastach w granicach 5,3-5,5%. </w:t>
      </w:r>
      <w:r w:rsidRPr="00327CBD">
        <w:rPr>
          <w:rFonts w:eastAsia="Times New Roman"/>
          <w:highlight w:val="white"/>
          <w:lang w:val="pl-PL"/>
        </w:rPr>
        <w:t>W związku z tym w Warszawie inwestycja zwróci się</w:t>
      </w:r>
      <w:r w:rsidR="00327CBD">
        <w:rPr>
          <w:rFonts w:eastAsia="Times New Roman"/>
          <w:highlight w:val="white"/>
          <w:lang w:val="pl-PL"/>
        </w:rPr>
        <w:t xml:space="preserve"> w przeciągu </w:t>
      </w:r>
      <w:r w:rsidRPr="00327CBD">
        <w:rPr>
          <w:rFonts w:eastAsia="Times New Roman"/>
          <w:highlight w:val="white"/>
          <w:lang w:val="pl-PL"/>
        </w:rPr>
        <w:t>19</w:t>
      </w:r>
      <w:r w:rsidR="00327CBD">
        <w:rPr>
          <w:rFonts w:eastAsia="Times New Roman"/>
          <w:highlight w:val="white"/>
          <w:lang w:val="pl-PL"/>
        </w:rPr>
        <w:t>-</w:t>
      </w:r>
      <w:r w:rsidRPr="00327CBD">
        <w:rPr>
          <w:rFonts w:eastAsia="Times New Roman"/>
          <w:highlight w:val="white"/>
          <w:lang w:val="pl-PL"/>
        </w:rPr>
        <w:t xml:space="preserve">23 lat, a na przykład w Łodzi i Lublinie w okresie 18 lat. </w:t>
      </w:r>
    </w:p>
    <w:p w:rsidR="00065DB2" w:rsidRPr="00065DB2" w:rsidRDefault="00065DB2" w:rsidP="00065DB2">
      <w:pPr>
        <w:pStyle w:val="primepapierstyl"/>
        <w:rPr>
          <w:rFonts w:eastAsia="Times New Roman"/>
          <w:highlight w:val="white"/>
        </w:rPr>
      </w:pPr>
      <w:r w:rsidRPr="00327CBD">
        <w:rPr>
          <w:rFonts w:eastAsia="Times New Roman"/>
          <w:i/>
          <w:highlight w:val="white"/>
          <w:lang w:val="pl-PL"/>
        </w:rPr>
        <w:t>- Pomimo wyższych cen na rynku nieruchomości, osoby o</w:t>
      </w:r>
      <w:r w:rsidR="00327CBD">
        <w:rPr>
          <w:rFonts w:eastAsia="Times New Roman"/>
          <w:i/>
          <w:highlight w:val="white"/>
          <w:lang w:val="pl-PL"/>
        </w:rPr>
        <w:t>ferujące</w:t>
      </w:r>
      <w:r w:rsidRPr="00327CBD">
        <w:rPr>
          <w:rFonts w:eastAsia="Times New Roman"/>
          <w:b/>
          <w:i/>
          <w:highlight w:val="white"/>
          <w:lang w:val="pl-PL"/>
        </w:rPr>
        <w:t xml:space="preserve"> </w:t>
      </w:r>
      <w:r w:rsidRPr="00327CBD">
        <w:rPr>
          <w:rFonts w:eastAsia="Times New Roman"/>
          <w:i/>
          <w:highlight w:val="white"/>
          <w:lang w:val="pl-PL"/>
        </w:rPr>
        <w:t>mieszkania na wynajem</w:t>
      </w:r>
      <w:r w:rsidR="00327CBD">
        <w:rPr>
          <w:rFonts w:eastAsia="Times New Roman"/>
          <w:i/>
          <w:highlight w:val="white"/>
          <w:lang w:val="pl-PL"/>
        </w:rPr>
        <w:t>,</w:t>
      </w:r>
      <w:r w:rsidRPr="00327CBD">
        <w:rPr>
          <w:rFonts w:eastAsia="Times New Roman"/>
          <w:i/>
          <w:highlight w:val="white"/>
          <w:lang w:val="pl-PL"/>
        </w:rPr>
        <w:t xml:space="preserve"> nie powinny obawiać się niższych przychodów. </w:t>
      </w:r>
      <w:r w:rsidRPr="00065DB2">
        <w:rPr>
          <w:rFonts w:eastAsia="Times New Roman"/>
          <w:i/>
          <w:highlight w:val="white"/>
        </w:rPr>
        <w:t>Popyt na najem wciąż jest zauważalny, szczególnie wśród osób wkraczających w samodzielne życie; studentów, obcokrajowców oraz singli. W przeciągu najbliższych lat rynek wynajmu nie wyczerpie się, a po wprowadzonych zmianach prawnych może stać się jeszcze bardziej opłacalny</w:t>
      </w:r>
      <w:r>
        <w:rPr>
          <w:rFonts w:eastAsia="Times New Roman"/>
          <w:highlight w:val="white"/>
        </w:rPr>
        <w:t xml:space="preserve"> - komentuje Ewa Foltańska-Dubiel, prezes Grupy Deweloperskiej GEO.  - </w:t>
      </w:r>
      <w:r w:rsidRPr="00065DB2">
        <w:rPr>
          <w:rFonts w:eastAsia="Times New Roman"/>
          <w:i/>
          <w:highlight w:val="white"/>
        </w:rPr>
        <w:t xml:space="preserve">Decydując się na wynajem, należy zapoznać się z potrzebami potencjalnych klientów. Najczęściej wybierane są mieszkania w dobrze skomunikowanych miejscach, blisko sklepów i niedaleko centrum miasta. Aby zminimalizować ryzyko, że inwestycja się nie zwróci, </w:t>
      </w:r>
      <w:r w:rsidRPr="00065DB2">
        <w:rPr>
          <w:rFonts w:eastAsia="Times New Roman"/>
          <w:i/>
          <w:highlight w:val="white"/>
        </w:rPr>
        <w:lastRenderedPageBreak/>
        <w:t>warto rozpocząć od kupna kawalerki</w:t>
      </w:r>
      <w:r>
        <w:rPr>
          <w:rFonts w:eastAsia="Times New Roman"/>
          <w:highlight w:val="white"/>
        </w:rPr>
        <w:t xml:space="preserve"> - </w:t>
      </w:r>
      <w:r w:rsidRPr="00065DB2">
        <w:rPr>
          <w:rFonts w:eastAsia="Times New Roman"/>
          <w:i/>
          <w:highlight w:val="white"/>
        </w:rPr>
        <w:t>to one  są najczęściej wybierane przez studentów oraz pary, ponieważ wiążą się z mniejszymi kosztami utrzymania</w:t>
      </w:r>
      <w:r>
        <w:rPr>
          <w:rFonts w:eastAsia="Times New Roman"/>
          <w:highlight w:val="white"/>
        </w:rPr>
        <w:t xml:space="preserve"> - dodaje.  </w:t>
      </w:r>
    </w:p>
    <w:p w:rsidR="00065DB2" w:rsidRPr="00065DB2" w:rsidRDefault="00065DB2" w:rsidP="00065DB2">
      <w:pPr>
        <w:pStyle w:val="primenaglowek2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Na wynajmie wciąż można zarobić </w:t>
      </w:r>
    </w:p>
    <w:p w:rsidR="00065DB2" w:rsidRPr="00327CBD" w:rsidRDefault="00065DB2" w:rsidP="00065DB2">
      <w:pPr>
        <w:pStyle w:val="primepapierstyl"/>
        <w:rPr>
          <w:rFonts w:eastAsia="Times New Roman"/>
          <w:highlight w:val="white"/>
          <w:lang w:val="pl-PL"/>
        </w:rPr>
      </w:pPr>
      <w:r>
        <w:rPr>
          <w:rFonts w:eastAsia="Times New Roman"/>
          <w:highlight w:val="white"/>
        </w:rPr>
        <w:t xml:space="preserve">Za inwestowaniem w mieszkania na wynajem przemawia fakt, że od 1 stycznia 2019 roku został wprowadzony nowy program </w:t>
      </w:r>
      <w:r>
        <w:rPr>
          <w:rFonts w:eastAsia="Times New Roman"/>
          <w:i/>
          <w:highlight w:val="white"/>
        </w:rPr>
        <w:t>Mieszkanie na Start</w:t>
      </w:r>
      <w:r>
        <w:rPr>
          <w:rFonts w:eastAsia="Times New Roman"/>
          <w:highlight w:val="white"/>
        </w:rPr>
        <w:t xml:space="preserve">, który zakłada dopłaty dla osób decydujących się na wynajem mieszkań. Głównymi wymogami są dochody nieprzekraczające ustalonej średniej, niewystarczające na opłatę czynszu, a tym bardziej na zakup mieszkania, jednocześnie będące zbyt wysokie na otrzymanie lokalu komunalnego. </w:t>
      </w:r>
      <w:r w:rsidRPr="00327CBD">
        <w:rPr>
          <w:rFonts w:eastAsia="Times New Roman"/>
          <w:i/>
          <w:highlight w:val="white"/>
          <w:lang w:val="pl-PL"/>
        </w:rPr>
        <w:t xml:space="preserve">Mieszkanie na </w:t>
      </w:r>
      <w:r w:rsidR="00327CBD" w:rsidRPr="00327CBD">
        <w:rPr>
          <w:rFonts w:eastAsia="Times New Roman"/>
          <w:i/>
          <w:highlight w:val="white"/>
          <w:lang w:val="pl-PL"/>
        </w:rPr>
        <w:t>S</w:t>
      </w:r>
      <w:r w:rsidRPr="00327CBD">
        <w:rPr>
          <w:rFonts w:eastAsia="Times New Roman"/>
          <w:i/>
          <w:highlight w:val="white"/>
          <w:lang w:val="pl-PL"/>
        </w:rPr>
        <w:t xml:space="preserve">tart </w:t>
      </w:r>
      <w:r w:rsidRPr="00327CBD">
        <w:rPr>
          <w:rFonts w:eastAsia="Times New Roman"/>
          <w:highlight w:val="white"/>
          <w:lang w:val="pl-PL"/>
        </w:rPr>
        <w:t xml:space="preserve">obejmuje również obcokrajowców, których dodatkowym obowiązkiem jest przedstawienie zawartego w ustawie tytułu, z racji którego przebywają w Polsce. </w:t>
      </w:r>
    </w:p>
    <w:p w:rsidR="00065DB2" w:rsidRPr="00065DB2" w:rsidRDefault="00065DB2" w:rsidP="00065DB2">
      <w:pPr>
        <w:pStyle w:val="primepapierstyl"/>
        <w:rPr>
          <w:rFonts w:ascii="Arial" w:eastAsia="Arial" w:hAnsi="Arial" w:cs="Arial"/>
          <w:sz w:val="22"/>
          <w:szCs w:val="22"/>
          <w:highlight w:val="white"/>
        </w:rPr>
      </w:pPr>
      <w:r w:rsidRPr="00327CBD">
        <w:rPr>
          <w:rFonts w:eastAsia="Times New Roman"/>
          <w:highlight w:val="white"/>
          <w:lang w:val="pl-PL"/>
        </w:rPr>
        <w:t xml:space="preserve">Warto zauważyć, że na przestrzeni lat rynek nieruchomości bardzo się zmienił, przede wszystkim odnotowano duże wzrosty cen oraz wyższy standard powstających inwestycji. </w:t>
      </w:r>
      <w:r>
        <w:rPr>
          <w:rFonts w:eastAsia="Times New Roman"/>
          <w:highlight w:val="white"/>
        </w:rPr>
        <w:t>Wraz z nieruchomościami zmienili się nabywcy, którzy zwracają</w:t>
      </w:r>
      <w:r>
        <w:rPr>
          <w:rFonts w:eastAsia="Times New Roman"/>
          <w:i/>
          <w:highlight w:val="white"/>
        </w:rPr>
        <w:t xml:space="preserve"> </w:t>
      </w:r>
      <w:r>
        <w:rPr>
          <w:rFonts w:eastAsia="Times New Roman"/>
          <w:highlight w:val="white"/>
        </w:rPr>
        <w:t xml:space="preserve">większą uwagę na jakość wykończenia i oferowane udogodnienia. Analizując dane zawarte w ubiegłorocznym raporcie REAS </w:t>
      </w:r>
      <w:r>
        <w:rPr>
          <w:rFonts w:eastAsia="Times New Roman"/>
          <w:i/>
          <w:highlight w:val="white"/>
        </w:rPr>
        <w:t>Najem mieszkań w Polsce. Właściciele indywidualni – umowy i najemcy,</w:t>
      </w:r>
      <w:r>
        <w:rPr>
          <w:rFonts w:eastAsia="Times New Roman"/>
          <w:highlight w:val="white"/>
        </w:rPr>
        <w:t xml:space="preserve"> inwestowanie w mieszkania przeznaczone na wynajem ma swoje korzyści szczególnie w perspektywie długoterminowej. Świadczy o tym fakt, że rynek nieruchomości ulega ciągłym zmianom i nawet jeśli rentowność spada, jest to zazwyczaj zjawisko krótkotrwałe, a inwestycja w mieszkanie pod wynajem pozostaje wciąż stosunkowo bezpieczną lokatą kapitału. </w:t>
      </w:r>
      <w:bookmarkStart w:id="1" w:name="_GoBack"/>
      <w:bookmarkEnd w:id="1"/>
      <w:r>
        <w:rPr>
          <w:rFonts w:eastAsia="Times New Roman"/>
          <w:highlight w:val="white"/>
        </w:rPr>
        <w:t xml:space="preserve">Dodatkowo, analizując dane przedstawione przez RynekPierwotny.pl </w:t>
      </w:r>
      <w:r>
        <w:rPr>
          <w:rFonts w:eastAsia="Times New Roman"/>
          <w:i/>
          <w:highlight w:val="white"/>
        </w:rPr>
        <w:t xml:space="preserve">Najem mieszkań, </w:t>
      </w:r>
      <w:r>
        <w:rPr>
          <w:rFonts w:eastAsia="Times New Roman"/>
          <w:highlight w:val="white"/>
        </w:rPr>
        <w:t xml:space="preserve">następuje okres spowolnienia, który doprowadzi do stabilizacji w zakresie cen mieszkań oraz </w:t>
      </w:r>
      <w:r>
        <w:rPr>
          <w:rFonts w:eastAsia="Times New Roman"/>
          <w:highlight w:val="white"/>
        </w:rPr>
        <w:lastRenderedPageBreak/>
        <w:t xml:space="preserve">materiałów budowlanych, mogący skutkować unormowaniem sytuacji również na rynku najmu.  </w:t>
      </w:r>
    </w:p>
    <w:p w:rsidR="009B74E5" w:rsidRPr="00CF0482" w:rsidRDefault="00E83491" w:rsidP="00FB653B">
      <w:pPr>
        <w:pStyle w:val="primepapierstyl"/>
        <w:rPr>
          <w:lang w:val="pl-PL"/>
        </w:rPr>
      </w:pPr>
      <w:r w:rsidRPr="00CF0482">
        <w:rPr>
          <w:lang w:val="pl-PL"/>
        </w:rPr>
        <w:t xml:space="preserve">. . . . . . . . . . . . . . . . . </w:t>
      </w:r>
    </w:p>
    <w:p w:rsidR="009B74E5" w:rsidRPr="00743721" w:rsidRDefault="009B74E5" w:rsidP="00FB653B">
      <w:pPr>
        <w:pStyle w:val="primepapierstyl"/>
        <w:rPr>
          <w:b/>
          <w:lang w:val="pl-PL"/>
        </w:rPr>
      </w:pPr>
      <w:r w:rsidRPr="00743721">
        <w:rPr>
          <w:b/>
          <w:lang w:val="pl-PL"/>
        </w:rPr>
        <w:t xml:space="preserve">Więcej informacji: </w:t>
      </w:r>
    </w:p>
    <w:p w:rsidR="009B74E5" w:rsidRPr="004D7979" w:rsidRDefault="0078734C" w:rsidP="00FB653B">
      <w:pPr>
        <w:pStyle w:val="primepapierstyl"/>
        <w:rPr>
          <w:lang w:val="pl-PL"/>
        </w:rPr>
      </w:pPr>
      <w:r w:rsidRPr="004D7979">
        <w:rPr>
          <w:lang w:val="pl-PL"/>
        </w:rPr>
        <w:t>Aleksandra</w:t>
      </w:r>
      <w:r w:rsidR="009B74E5" w:rsidRPr="004D7979">
        <w:rPr>
          <w:lang w:val="pl-PL"/>
        </w:rPr>
        <w:t xml:space="preserve"> </w:t>
      </w:r>
      <w:r w:rsidRPr="004D7979">
        <w:rPr>
          <w:lang w:val="pl-PL"/>
        </w:rPr>
        <w:t>Maśnica</w:t>
      </w:r>
    </w:p>
    <w:p w:rsidR="009B74E5" w:rsidRPr="00FA7A97" w:rsidRDefault="009B74E5" w:rsidP="00FB653B">
      <w:pPr>
        <w:pStyle w:val="primepapierstyl"/>
        <w:rPr>
          <w:lang w:val="pl-PL"/>
        </w:rPr>
      </w:pPr>
      <w:r w:rsidRPr="00FA7A97">
        <w:rPr>
          <w:lang w:val="pl-PL"/>
        </w:rPr>
        <w:t xml:space="preserve">e-mail: </w:t>
      </w:r>
      <w:r w:rsidR="0078734C" w:rsidRPr="00FA7A97">
        <w:rPr>
          <w:lang w:val="pl-PL"/>
        </w:rPr>
        <w:t>aleksandra</w:t>
      </w:r>
      <w:r w:rsidRPr="00FA7A97">
        <w:rPr>
          <w:lang w:val="pl-PL"/>
        </w:rPr>
        <w:t>.</w:t>
      </w:r>
      <w:r w:rsidR="0078734C" w:rsidRPr="00FA7A97">
        <w:rPr>
          <w:lang w:val="pl-PL"/>
        </w:rPr>
        <w:t>masnica</w:t>
      </w:r>
      <w:r w:rsidRPr="00FA7A97">
        <w:rPr>
          <w:lang w:val="pl-PL"/>
        </w:rPr>
        <w:t>@primetimepr.pl</w:t>
      </w:r>
    </w:p>
    <w:p w:rsidR="009B74E5" w:rsidRPr="0078734C" w:rsidRDefault="009B74E5" w:rsidP="00FB653B">
      <w:pPr>
        <w:pStyle w:val="primepapierstyl"/>
        <w:rPr>
          <w:lang w:val="es-ES"/>
        </w:rPr>
      </w:pPr>
      <w:r w:rsidRPr="0078734C">
        <w:rPr>
          <w:lang w:val="es-ES"/>
        </w:rPr>
        <w:t>tel. 12 313 00 87</w:t>
      </w:r>
    </w:p>
    <w:sectPr w:rsidR="009B74E5" w:rsidRPr="0078734C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CD" w:rsidRDefault="00E528CD" w:rsidP="00EB07E0">
      <w:pPr>
        <w:spacing w:after="0" w:line="240" w:lineRule="auto"/>
      </w:pPr>
      <w:r>
        <w:separator/>
      </w:r>
    </w:p>
  </w:endnote>
  <w:endnote w:type="continuationSeparator" w:id="0">
    <w:p w:rsidR="00E528CD" w:rsidRDefault="00E528CD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CD" w:rsidRDefault="00E528CD" w:rsidP="00EB07E0">
      <w:pPr>
        <w:spacing w:after="0" w:line="240" w:lineRule="auto"/>
      </w:pPr>
      <w:r>
        <w:separator/>
      </w:r>
    </w:p>
  </w:footnote>
  <w:footnote w:type="continuationSeparator" w:id="0">
    <w:p w:rsidR="00E528CD" w:rsidRDefault="00E528CD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95BE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95BE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2C8E"/>
    <w:rsid w:val="000045A5"/>
    <w:rsid w:val="0002028F"/>
    <w:rsid w:val="00024F6D"/>
    <w:rsid w:val="000275F0"/>
    <w:rsid w:val="00033FAA"/>
    <w:rsid w:val="000441FE"/>
    <w:rsid w:val="00047782"/>
    <w:rsid w:val="00064339"/>
    <w:rsid w:val="00065DB2"/>
    <w:rsid w:val="0008093D"/>
    <w:rsid w:val="00085A1E"/>
    <w:rsid w:val="000958DD"/>
    <w:rsid w:val="000A116A"/>
    <w:rsid w:val="000D316E"/>
    <w:rsid w:val="000D7688"/>
    <w:rsid w:val="000E0FD1"/>
    <w:rsid w:val="000E2DF6"/>
    <w:rsid w:val="00103E1E"/>
    <w:rsid w:val="0015295F"/>
    <w:rsid w:val="00183AD7"/>
    <w:rsid w:val="00190B7D"/>
    <w:rsid w:val="00192D90"/>
    <w:rsid w:val="001B4FD3"/>
    <w:rsid w:val="001C7714"/>
    <w:rsid w:val="001F6D66"/>
    <w:rsid w:val="00205F68"/>
    <w:rsid w:val="00215605"/>
    <w:rsid w:val="002233BB"/>
    <w:rsid w:val="00224EC3"/>
    <w:rsid w:val="00233F78"/>
    <w:rsid w:val="002400BD"/>
    <w:rsid w:val="00244A1C"/>
    <w:rsid w:val="002510E3"/>
    <w:rsid w:val="0025241D"/>
    <w:rsid w:val="00252ADF"/>
    <w:rsid w:val="00252F2C"/>
    <w:rsid w:val="00260A36"/>
    <w:rsid w:val="002625F0"/>
    <w:rsid w:val="00274B9F"/>
    <w:rsid w:val="00275B33"/>
    <w:rsid w:val="00276AEF"/>
    <w:rsid w:val="002777CA"/>
    <w:rsid w:val="00283A77"/>
    <w:rsid w:val="002A784E"/>
    <w:rsid w:val="002D1FFC"/>
    <w:rsid w:val="00310B42"/>
    <w:rsid w:val="00327CBD"/>
    <w:rsid w:val="00331689"/>
    <w:rsid w:val="003466A8"/>
    <w:rsid w:val="0037790C"/>
    <w:rsid w:val="003847B9"/>
    <w:rsid w:val="00385564"/>
    <w:rsid w:val="00387A9A"/>
    <w:rsid w:val="00397B08"/>
    <w:rsid w:val="003A51DA"/>
    <w:rsid w:val="003A6A3E"/>
    <w:rsid w:val="003C1ADD"/>
    <w:rsid w:val="003D15F2"/>
    <w:rsid w:val="003E1673"/>
    <w:rsid w:val="003E24DB"/>
    <w:rsid w:val="0040135F"/>
    <w:rsid w:val="004021DD"/>
    <w:rsid w:val="00415459"/>
    <w:rsid w:val="0041704D"/>
    <w:rsid w:val="00432754"/>
    <w:rsid w:val="00433F44"/>
    <w:rsid w:val="00444622"/>
    <w:rsid w:val="00446D8D"/>
    <w:rsid w:val="004517FE"/>
    <w:rsid w:val="004537E1"/>
    <w:rsid w:val="00494B81"/>
    <w:rsid w:val="00494C82"/>
    <w:rsid w:val="004B0D14"/>
    <w:rsid w:val="004B3372"/>
    <w:rsid w:val="004C5BE3"/>
    <w:rsid w:val="004D7979"/>
    <w:rsid w:val="004F50A7"/>
    <w:rsid w:val="00510E29"/>
    <w:rsid w:val="00513918"/>
    <w:rsid w:val="00514748"/>
    <w:rsid w:val="00562C84"/>
    <w:rsid w:val="00566241"/>
    <w:rsid w:val="005677BD"/>
    <w:rsid w:val="00584E4F"/>
    <w:rsid w:val="00593EA3"/>
    <w:rsid w:val="005B3738"/>
    <w:rsid w:val="005D08C6"/>
    <w:rsid w:val="005E64E4"/>
    <w:rsid w:val="005F3624"/>
    <w:rsid w:val="005F76F0"/>
    <w:rsid w:val="00610B0F"/>
    <w:rsid w:val="00615EEE"/>
    <w:rsid w:val="006256E7"/>
    <w:rsid w:val="006513BE"/>
    <w:rsid w:val="006563AD"/>
    <w:rsid w:val="0066773E"/>
    <w:rsid w:val="0067312D"/>
    <w:rsid w:val="006B130E"/>
    <w:rsid w:val="006C7BEF"/>
    <w:rsid w:val="006D2A07"/>
    <w:rsid w:val="006D5295"/>
    <w:rsid w:val="006D6B31"/>
    <w:rsid w:val="006D76FA"/>
    <w:rsid w:val="006E4C7C"/>
    <w:rsid w:val="00706AD3"/>
    <w:rsid w:val="00726898"/>
    <w:rsid w:val="00727145"/>
    <w:rsid w:val="00731308"/>
    <w:rsid w:val="007313CF"/>
    <w:rsid w:val="00743721"/>
    <w:rsid w:val="00750359"/>
    <w:rsid w:val="0078734C"/>
    <w:rsid w:val="00797980"/>
    <w:rsid w:val="007A3774"/>
    <w:rsid w:val="007C2328"/>
    <w:rsid w:val="007C4C00"/>
    <w:rsid w:val="007E46C7"/>
    <w:rsid w:val="007E475D"/>
    <w:rsid w:val="007E7EE9"/>
    <w:rsid w:val="00800848"/>
    <w:rsid w:val="00812B85"/>
    <w:rsid w:val="00815CCA"/>
    <w:rsid w:val="00842722"/>
    <w:rsid w:val="00882219"/>
    <w:rsid w:val="00887837"/>
    <w:rsid w:val="008A3622"/>
    <w:rsid w:val="008A4BC2"/>
    <w:rsid w:val="008B2C61"/>
    <w:rsid w:val="008B5000"/>
    <w:rsid w:val="008C70B8"/>
    <w:rsid w:val="008C7C45"/>
    <w:rsid w:val="008F687D"/>
    <w:rsid w:val="00905ABA"/>
    <w:rsid w:val="009264A6"/>
    <w:rsid w:val="00967CD8"/>
    <w:rsid w:val="00982ADC"/>
    <w:rsid w:val="009B74E5"/>
    <w:rsid w:val="009D013C"/>
    <w:rsid w:val="009D5BEC"/>
    <w:rsid w:val="009E2155"/>
    <w:rsid w:val="009E781A"/>
    <w:rsid w:val="009F3119"/>
    <w:rsid w:val="00A01960"/>
    <w:rsid w:val="00A32152"/>
    <w:rsid w:val="00A332E9"/>
    <w:rsid w:val="00A62F0F"/>
    <w:rsid w:val="00A655B0"/>
    <w:rsid w:val="00A87C35"/>
    <w:rsid w:val="00A9624C"/>
    <w:rsid w:val="00AB7A16"/>
    <w:rsid w:val="00AC708F"/>
    <w:rsid w:val="00AD46E3"/>
    <w:rsid w:val="00AD609A"/>
    <w:rsid w:val="00AD6DEB"/>
    <w:rsid w:val="00AE572D"/>
    <w:rsid w:val="00B13F16"/>
    <w:rsid w:val="00B24D15"/>
    <w:rsid w:val="00B2577C"/>
    <w:rsid w:val="00B26941"/>
    <w:rsid w:val="00B54DFB"/>
    <w:rsid w:val="00B703A6"/>
    <w:rsid w:val="00B70854"/>
    <w:rsid w:val="00B72AA2"/>
    <w:rsid w:val="00B735DC"/>
    <w:rsid w:val="00B77313"/>
    <w:rsid w:val="00B81B67"/>
    <w:rsid w:val="00B95BCF"/>
    <w:rsid w:val="00B97337"/>
    <w:rsid w:val="00BB26A0"/>
    <w:rsid w:val="00BC00D1"/>
    <w:rsid w:val="00BF1A1E"/>
    <w:rsid w:val="00C0105E"/>
    <w:rsid w:val="00C114F2"/>
    <w:rsid w:val="00C21C55"/>
    <w:rsid w:val="00C22C7D"/>
    <w:rsid w:val="00C23637"/>
    <w:rsid w:val="00C66FC5"/>
    <w:rsid w:val="00C745ED"/>
    <w:rsid w:val="00C95BEE"/>
    <w:rsid w:val="00CA5ED0"/>
    <w:rsid w:val="00CC0998"/>
    <w:rsid w:val="00CC3893"/>
    <w:rsid w:val="00CD1D62"/>
    <w:rsid w:val="00CF0482"/>
    <w:rsid w:val="00D030FF"/>
    <w:rsid w:val="00D06BD8"/>
    <w:rsid w:val="00D13152"/>
    <w:rsid w:val="00D932AE"/>
    <w:rsid w:val="00D9785F"/>
    <w:rsid w:val="00DB1930"/>
    <w:rsid w:val="00DB4BE9"/>
    <w:rsid w:val="00DB6B08"/>
    <w:rsid w:val="00DD0F6A"/>
    <w:rsid w:val="00E07609"/>
    <w:rsid w:val="00E1152E"/>
    <w:rsid w:val="00E331A1"/>
    <w:rsid w:val="00E528CD"/>
    <w:rsid w:val="00E83491"/>
    <w:rsid w:val="00EA507A"/>
    <w:rsid w:val="00EA6CBE"/>
    <w:rsid w:val="00EB07E0"/>
    <w:rsid w:val="00EB2A3B"/>
    <w:rsid w:val="00EB72AA"/>
    <w:rsid w:val="00EB7C7C"/>
    <w:rsid w:val="00ED434B"/>
    <w:rsid w:val="00EF2DF3"/>
    <w:rsid w:val="00F159AC"/>
    <w:rsid w:val="00F36F5D"/>
    <w:rsid w:val="00F45429"/>
    <w:rsid w:val="00F5048A"/>
    <w:rsid w:val="00F55396"/>
    <w:rsid w:val="00F84E52"/>
    <w:rsid w:val="00F9742D"/>
    <w:rsid w:val="00FA7A97"/>
    <w:rsid w:val="00FB24D8"/>
    <w:rsid w:val="00FB5BBF"/>
    <w:rsid w:val="00FB653B"/>
    <w:rsid w:val="00FC0A78"/>
    <w:rsid w:val="00FD5991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34078"/>
  <w15:docId w15:val="{615C483E-CB86-442C-AB84-7B7DA820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F9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781F-AD32-4C77-A009-FE7AABA0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Sp.z o.o.</cp:lastModifiedBy>
  <cp:revision>7</cp:revision>
  <cp:lastPrinted>2018-09-24T05:42:00Z</cp:lastPrinted>
  <dcterms:created xsi:type="dcterms:W3CDTF">2018-08-29T07:04:00Z</dcterms:created>
  <dcterms:modified xsi:type="dcterms:W3CDTF">2019-01-23T08:21:00Z</dcterms:modified>
</cp:coreProperties>
</file>