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71D4F7ED" w:rsidR="00E07609" w:rsidRDefault="00A24F4E" w:rsidP="00E07609">
            <w:pPr>
              <w:pStyle w:val="primenaglowek2"/>
            </w:pPr>
            <w:r>
              <w:t>Informacja prasowa</w:t>
            </w:r>
            <w:r w:rsidR="00E07609" w:rsidRPr="006B7A6A">
              <w:t>:</w:t>
            </w:r>
          </w:p>
          <w:p w14:paraId="2A6DB400" w14:textId="057FED42" w:rsidR="00E07609" w:rsidRPr="00710E43" w:rsidRDefault="00A24F4E" w:rsidP="00500BD1">
            <w:pPr>
              <w:pStyle w:val="primenaglowek2"/>
            </w:pPr>
            <w:r>
              <w:rPr>
                <w:b w:val="0"/>
              </w:rPr>
              <w:t>Ceny mieszkań spadną?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24EEAAA3" w:rsidR="00E07609" w:rsidRPr="006B7A6A" w:rsidRDefault="00A24F4E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03</w:t>
            </w:r>
            <w:r w:rsidR="00A97AD1" w:rsidRPr="006B7A6A">
              <w:rPr>
                <w:lang w:val="pl-PL"/>
              </w:rPr>
              <w:t>.</w:t>
            </w:r>
            <w:r>
              <w:rPr>
                <w:lang w:val="pl-PL"/>
              </w:rPr>
              <w:t>01.2019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5BC848" w14:textId="04D34042" w:rsidR="00A24F4E" w:rsidRPr="00A24F4E" w:rsidRDefault="00A24F4E" w:rsidP="00A24F4E">
      <w:pPr>
        <w:pStyle w:val="primenaglowek1"/>
        <w:jc w:val="center"/>
        <w:rPr>
          <w:rFonts w:eastAsia="Times New Roman"/>
        </w:rPr>
      </w:pPr>
      <w:r>
        <w:rPr>
          <w:rFonts w:eastAsia="Times New Roman"/>
        </w:rPr>
        <w:t>Ceny mieszkań spadną?</w:t>
      </w:r>
    </w:p>
    <w:p w14:paraId="2F8E1480" w14:textId="1BA812E0" w:rsidR="00A24F4E" w:rsidRPr="00A24F4E" w:rsidRDefault="00A24F4E" w:rsidP="00A24F4E">
      <w:pPr>
        <w:pStyle w:val="primenaglowek2"/>
        <w:rPr>
          <w:rFonts w:eastAsia="Times New Roman"/>
        </w:rPr>
      </w:pPr>
      <w:r>
        <w:rPr>
          <w:rFonts w:eastAsia="Times New Roman"/>
        </w:rPr>
        <w:t xml:space="preserve">Według autorów raportu “Finansowy Barometr ING. Sytuacja mieszkaniowa Polaków 2018”, aż 51 proc. rodaków uważa, że ceny nieruchomości nigdy nie spadają, a 64 proc. ankietowanych jest zdania, że ceny mieszkań w 2019 roku wzrosną. Jakie są prognozy dla rynku nieruchomości na </w:t>
      </w:r>
      <w:r w:rsidR="00D01B87">
        <w:rPr>
          <w:rFonts w:eastAsia="Times New Roman"/>
        </w:rPr>
        <w:t xml:space="preserve">nowy </w:t>
      </w:r>
      <w:r>
        <w:rPr>
          <w:rFonts w:eastAsia="Times New Roman"/>
        </w:rPr>
        <w:t xml:space="preserve">rok? </w:t>
      </w:r>
    </w:p>
    <w:p w14:paraId="78B54A3D" w14:textId="6BA9E574" w:rsidR="00A24F4E" w:rsidRPr="008551B0" w:rsidRDefault="00A24F4E" w:rsidP="00A24F4E">
      <w:pPr>
        <w:pStyle w:val="primepapierstyl"/>
        <w:rPr>
          <w:rFonts w:eastAsia="Times New Roman"/>
          <w:lang w:val="pl-PL"/>
        </w:rPr>
      </w:pPr>
      <w:r w:rsidRPr="008551B0">
        <w:rPr>
          <w:rFonts w:eastAsia="Times New Roman"/>
          <w:lang w:val="pl-PL"/>
        </w:rPr>
        <w:t>Według danych zebranych przez Hom</w:t>
      </w:r>
      <w:r w:rsidR="008551B0">
        <w:rPr>
          <w:rFonts w:eastAsia="Times New Roman"/>
          <w:lang w:val="pl-PL"/>
        </w:rPr>
        <w:t xml:space="preserve">e Brokera i Open Finance, w minionym </w:t>
      </w:r>
      <w:r w:rsidRPr="008551B0">
        <w:rPr>
          <w:rFonts w:eastAsia="Times New Roman"/>
          <w:lang w:val="pl-PL"/>
        </w:rPr>
        <w:t>roku odnotowano duży wzrost cen mieszkań w porównaniu do</w:t>
      </w:r>
      <w:r w:rsidR="008551B0">
        <w:rPr>
          <w:rFonts w:eastAsia="Times New Roman"/>
          <w:lang w:val="pl-PL"/>
        </w:rPr>
        <w:t xml:space="preserve"> poprzedniego</w:t>
      </w:r>
      <w:r w:rsidRPr="008551B0">
        <w:rPr>
          <w:rFonts w:eastAsia="Times New Roman"/>
          <w:lang w:val="pl-PL"/>
        </w:rPr>
        <w:t>.</w:t>
      </w:r>
      <w:r w:rsidR="008551B0">
        <w:rPr>
          <w:rFonts w:eastAsia="Times New Roman"/>
          <w:lang w:val="pl-PL"/>
        </w:rPr>
        <w:t xml:space="preserve"> W 2017 roku n</w:t>
      </w:r>
      <w:r w:rsidRPr="008551B0">
        <w:rPr>
          <w:rFonts w:eastAsia="Times New Roman"/>
          <w:lang w:val="pl-PL"/>
        </w:rPr>
        <w:t>ieruchomości zdrożały o średnio</w:t>
      </w:r>
      <w:r w:rsidR="008551B0">
        <w:rPr>
          <w:rFonts w:eastAsia="Times New Roman"/>
          <w:lang w:val="pl-PL"/>
        </w:rPr>
        <w:t xml:space="preserve"> </w:t>
      </w:r>
      <w:r w:rsidRPr="008551B0">
        <w:rPr>
          <w:rFonts w:eastAsia="Times New Roman"/>
          <w:lang w:val="pl-PL"/>
        </w:rPr>
        <w:t xml:space="preserve">3 proc., a w </w:t>
      </w:r>
      <w:r w:rsidR="008551B0">
        <w:rPr>
          <w:rFonts w:eastAsia="Times New Roman"/>
          <w:lang w:val="pl-PL"/>
        </w:rPr>
        <w:t xml:space="preserve">2018 roku </w:t>
      </w:r>
      <w:r w:rsidRPr="008551B0">
        <w:rPr>
          <w:rFonts w:eastAsia="Times New Roman"/>
          <w:lang w:val="pl-PL"/>
        </w:rPr>
        <w:t>wyliczono dwa razy szybszy wzrost. Metr kwadratowy w Krakowie to ś</w:t>
      </w:r>
      <w:r w:rsidR="008551B0">
        <w:rPr>
          <w:rFonts w:eastAsia="Times New Roman"/>
          <w:lang w:val="pl-PL"/>
        </w:rPr>
        <w:t xml:space="preserve">rednio 7067 zł - ponad 12 proc. </w:t>
      </w:r>
      <w:r w:rsidRPr="008551B0">
        <w:rPr>
          <w:rFonts w:eastAsia="Times New Roman"/>
          <w:lang w:val="pl-PL"/>
        </w:rPr>
        <w:t xml:space="preserve"> więcej niż w </w:t>
      </w:r>
      <w:r w:rsidR="008551B0" w:rsidRPr="008551B0">
        <w:rPr>
          <w:rFonts w:eastAsia="Times New Roman"/>
          <w:lang w:val="pl-PL"/>
        </w:rPr>
        <w:t>2017</w:t>
      </w:r>
      <w:r w:rsidRPr="008551B0">
        <w:rPr>
          <w:rFonts w:eastAsia="Times New Roman"/>
          <w:lang w:val="pl-PL"/>
        </w:rPr>
        <w:t xml:space="preserve">, w Gdańsku 6977 zł - o 18 proc. więcej, a w mniejszych miastach, jak na przykład Bydgoszcz - 4885 zł za metr kwadratowy, czyli </w:t>
      </w:r>
      <w:r w:rsidR="008551B0">
        <w:rPr>
          <w:rFonts w:eastAsia="Times New Roman"/>
          <w:lang w:val="pl-PL"/>
        </w:rPr>
        <w:t>o 10 proc. drożej niż w 2017</w:t>
      </w:r>
      <w:r w:rsidRPr="008551B0">
        <w:rPr>
          <w:rFonts w:eastAsia="Times New Roman"/>
          <w:lang w:val="pl-PL"/>
        </w:rPr>
        <w:t xml:space="preserve"> roku. </w:t>
      </w:r>
    </w:p>
    <w:p w14:paraId="5DEDFAE6" w14:textId="77777777" w:rsidR="00A24F4E" w:rsidRDefault="00A24F4E" w:rsidP="00A24F4E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8B7EB9E" w14:textId="643C89D2" w:rsidR="00A24F4E" w:rsidRPr="00BD78C1" w:rsidRDefault="00A24F4E" w:rsidP="00BD78C1">
      <w:pPr>
        <w:pStyle w:val="primepapierstyl"/>
        <w:rPr>
          <w:rFonts w:eastAsia="Times New Roman"/>
          <w:lang w:val="pl-PL"/>
        </w:rPr>
      </w:pPr>
      <w:r>
        <w:rPr>
          <w:rFonts w:eastAsia="Times New Roman"/>
        </w:rPr>
        <w:lastRenderedPageBreak/>
        <w:t xml:space="preserve">- </w:t>
      </w:r>
      <w:r w:rsidRPr="00BD78C1">
        <w:rPr>
          <w:rFonts w:eastAsia="Times New Roman"/>
          <w:i/>
        </w:rPr>
        <w:t xml:space="preserve">Na wzrost cen nieruchomości mają wpływ przede wszystkim koszty budowy - coraz wyższe ceny materiałów budowlanych oraz wysokie koszty robocizny. </w:t>
      </w:r>
      <w:r w:rsidRPr="00BD78C1">
        <w:rPr>
          <w:rFonts w:eastAsia="Times New Roman"/>
          <w:i/>
          <w:lang w:val="pl-PL"/>
        </w:rPr>
        <w:t>Różnica w cenie pomiędzy projektami realizowanymi rok temu i teraz sięga nawet 1000 zł na metrze kwadratowym</w:t>
      </w:r>
      <w:r w:rsidRPr="00BD78C1">
        <w:rPr>
          <w:rFonts w:eastAsia="Times New Roman"/>
          <w:lang w:val="pl-PL"/>
        </w:rPr>
        <w:t xml:space="preserve"> </w:t>
      </w:r>
      <w:r w:rsidRPr="00BD78C1">
        <w:rPr>
          <w:rFonts w:eastAsia="Times New Roman"/>
          <w:i/>
          <w:lang w:val="pl-PL"/>
        </w:rPr>
        <w:t>- to ogromny skok</w:t>
      </w:r>
      <w:r w:rsidRPr="00BD78C1">
        <w:rPr>
          <w:rFonts w:eastAsia="Times New Roman"/>
          <w:lang w:val="pl-PL"/>
        </w:rPr>
        <w:t xml:space="preserve"> - komentuje Grzegorz Woźniak ze spółki Quelle Locum, realizującej inwestycję Park Leśny Bronowice. </w:t>
      </w:r>
      <w:r w:rsidRPr="00BD78C1">
        <w:rPr>
          <w:rFonts w:eastAsia="Times New Roman"/>
          <w:i/>
          <w:lang w:val="pl-PL"/>
        </w:rPr>
        <w:t xml:space="preserve">- Oczywiście wpływ na ceny mieszkań mają również działki budowlane, które znacząco zdrożały w stosunku do roku minionego </w:t>
      </w:r>
      <w:r w:rsidRPr="00BD78C1">
        <w:rPr>
          <w:rFonts w:eastAsia="Times New Roman"/>
          <w:lang w:val="pl-PL"/>
        </w:rPr>
        <w:t>- dodaje.</w:t>
      </w:r>
    </w:p>
    <w:p w14:paraId="5036343E" w14:textId="50DE5A11" w:rsidR="00A24F4E" w:rsidRPr="008551B0" w:rsidRDefault="0064352F" w:rsidP="00BD78C1">
      <w:pPr>
        <w:pStyle w:val="primepapierstyl"/>
        <w:rPr>
          <w:lang w:val="pl-PL"/>
        </w:rPr>
      </w:pPr>
      <w:r w:rsidRPr="0064352F">
        <w:rPr>
          <w:lang w:val="pl-PL"/>
        </w:rPr>
        <w:t xml:space="preserve">Według autorów raportu ING </w:t>
      </w:r>
      <w:r w:rsidR="00A24F4E" w:rsidRPr="0064352F">
        <w:rPr>
          <w:lang w:val="pl-PL"/>
        </w:rPr>
        <w:t xml:space="preserve">ceny mieszkań mogą zatrzymać się w miejscu, ponieważ Polska zmierza do spowolnienia gospodarczego. </w:t>
      </w:r>
      <w:r w:rsidR="00A24F4E" w:rsidRPr="008551B0">
        <w:rPr>
          <w:lang w:val="pl-PL"/>
        </w:rPr>
        <w:t>Trend, który można już zaobserwować w USA i Europie</w:t>
      </w:r>
      <w:r w:rsidR="008551B0" w:rsidRPr="008551B0">
        <w:rPr>
          <w:lang w:val="pl-PL"/>
        </w:rPr>
        <w:t>,</w:t>
      </w:r>
      <w:r w:rsidR="00A24F4E" w:rsidRPr="008551B0">
        <w:rPr>
          <w:lang w:val="pl-PL"/>
        </w:rPr>
        <w:t xml:space="preserve"> odbije się również w kupnie mieszkań w kraju nad Wisłą. Powołując się na </w:t>
      </w:r>
      <w:r>
        <w:rPr>
          <w:lang w:val="pl-PL"/>
        </w:rPr>
        <w:t xml:space="preserve">portal </w:t>
      </w:r>
      <w:r w:rsidR="00A24F4E" w:rsidRPr="008551B0">
        <w:rPr>
          <w:lang w:val="pl-PL"/>
        </w:rPr>
        <w:t>Home</w:t>
      </w:r>
      <w:r w:rsidR="008551B0" w:rsidRPr="008551B0">
        <w:rPr>
          <w:lang w:val="pl-PL"/>
        </w:rPr>
        <w:t xml:space="preserve"> </w:t>
      </w:r>
      <w:r w:rsidR="008551B0">
        <w:rPr>
          <w:lang w:val="pl-PL"/>
        </w:rPr>
        <w:t xml:space="preserve">Broker, w trzecim kwartale roku 2018 </w:t>
      </w:r>
      <w:r w:rsidR="00A24F4E" w:rsidRPr="008551B0">
        <w:rPr>
          <w:lang w:val="pl-PL"/>
        </w:rPr>
        <w:t>na rynku pierwotnym odnotowano 20 proc. spadek transakcji, w porównaniu do roku 2017, a ceny mieszkań w grudniu zmniejszyły się o 1,6 proc. w stosunku do miesiąca poprzedniego. Również wynagrodzenie pracowników</w:t>
      </w:r>
      <w:r w:rsidR="008551B0" w:rsidRPr="008551B0">
        <w:rPr>
          <w:lang w:val="pl-PL"/>
        </w:rPr>
        <w:t>,</w:t>
      </w:r>
      <w:r w:rsidR="00A24F4E" w:rsidRPr="008551B0">
        <w:rPr>
          <w:lang w:val="pl-PL"/>
        </w:rPr>
        <w:t xml:space="preserve"> rosnące dwa razy szybciej niż ceny nieruchomości w ciągu ostatnich dwóch lat, obecnie osiągnęło równowagę. </w:t>
      </w:r>
      <w:r w:rsidR="00A24F4E" w:rsidRPr="0064352F">
        <w:rPr>
          <w:lang w:val="pl-PL"/>
        </w:rPr>
        <w:t>Na szczęście pojawienie się “bańki spekulacyjnej”</w:t>
      </w:r>
      <w:r w:rsidRPr="0064352F">
        <w:rPr>
          <w:lang w:val="pl-PL"/>
        </w:rPr>
        <w:t>,</w:t>
      </w:r>
      <w:r w:rsidR="00A24F4E" w:rsidRPr="0064352F">
        <w:rPr>
          <w:lang w:val="pl-PL"/>
        </w:rPr>
        <w:t xml:space="preserve"> jest mało prawdopodobne, a odnotowane spadki na rynku nieruchomości sugerują stabilizację. </w:t>
      </w:r>
      <w:r w:rsidR="00A24F4E" w:rsidRPr="00BD78C1">
        <w:t xml:space="preserve">Póki co, według ekonomistów ING, 39 proc. Polaków jest zadowolonych z sytuacji mieszkaniowej, jaka panuje w kraju, w opozycji do 35 </w:t>
      </w:r>
      <w:bookmarkStart w:id="0" w:name="_GoBack"/>
      <w:bookmarkEnd w:id="0"/>
      <w:r w:rsidR="00A24F4E" w:rsidRPr="00BD78C1">
        <w:t xml:space="preserve">proc. ankietowanych, którzy są do niej negatywnie nastawieni. </w:t>
      </w:r>
      <w:r w:rsidR="00A24F4E" w:rsidRPr="008551B0">
        <w:rPr>
          <w:lang w:val="pl-PL"/>
        </w:rPr>
        <w:t>Jest to optymistyczny wynik w porównaniu do reszty E</w:t>
      </w:r>
      <w:r w:rsidR="008551B0" w:rsidRPr="008551B0">
        <w:rPr>
          <w:lang w:val="pl-PL"/>
        </w:rPr>
        <w:t>uropy, plasujący Polskę  wyżej</w:t>
      </w:r>
      <w:r>
        <w:rPr>
          <w:lang w:val="pl-PL"/>
        </w:rPr>
        <w:t xml:space="preserve">, </w:t>
      </w:r>
      <w:r w:rsidR="008551B0">
        <w:rPr>
          <w:lang w:val="pl-PL"/>
        </w:rPr>
        <w:t xml:space="preserve">między innymi </w:t>
      </w:r>
      <w:r w:rsidR="00A24F4E" w:rsidRPr="008551B0">
        <w:rPr>
          <w:lang w:val="pl-PL"/>
        </w:rPr>
        <w:t xml:space="preserve">od mieszkańców Hiszpanii i Turcji. </w:t>
      </w:r>
    </w:p>
    <w:p w14:paraId="48756C8B" w14:textId="77777777" w:rsidR="00BD78C1" w:rsidRDefault="00BD78C1" w:rsidP="00A24F4E">
      <w:pPr>
        <w:pStyle w:val="primepapierstyl"/>
        <w:rPr>
          <w:b/>
          <w:lang w:val="pl-PL"/>
        </w:rPr>
      </w:pPr>
    </w:p>
    <w:p w14:paraId="0B9EE806" w14:textId="4A7F084A" w:rsidR="00241843" w:rsidRPr="00BC0BC1" w:rsidRDefault="00241843" w:rsidP="00A24F4E">
      <w:pPr>
        <w:pStyle w:val="primepapierstyl"/>
        <w:rPr>
          <w:b/>
          <w:lang w:val="pl-PL"/>
        </w:rPr>
      </w:pPr>
      <w:r w:rsidRPr="00BC0BC1">
        <w:rPr>
          <w:b/>
          <w:lang w:val="pl-PL"/>
        </w:rPr>
        <w:lastRenderedPageBreak/>
        <w:t xml:space="preserve">Więcej informacji: </w:t>
      </w:r>
    </w:p>
    <w:p w14:paraId="6A37EA92" w14:textId="77777777" w:rsidR="00241843" w:rsidRPr="006B7A6A" w:rsidRDefault="00B53502" w:rsidP="00B53502">
      <w:pPr>
        <w:pStyle w:val="primepapierstyl"/>
        <w:rPr>
          <w:lang w:val="pl-PL"/>
        </w:rPr>
      </w:pPr>
      <w:r>
        <w:rPr>
          <w:lang w:val="pl-PL"/>
        </w:rPr>
        <w:t>Aleksandra Maśnica</w:t>
      </w:r>
    </w:p>
    <w:p w14:paraId="7E2ECC4F" w14:textId="77777777" w:rsidR="00241843" w:rsidRPr="0040097F" w:rsidRDefault="00B53502" w:rsidP="00B53502">
      <w:pPr>
        <w:pStyle w:val="primepapierstyl"/>
        <w:rPr>
          <w:lang w:val="pl-PL"/>
        </w:rPr>
      </w:pPr>
      <w:r w:rsidRPr="0040097F">
        <w:rPr>
          <w:lang w:val="pl-PL"/>
        </w:rPr>
        <w:t>e-mail: aleksandra.masnica</w:t>
      </w:r>
      <w:r w:rsidR="00241843" w:rsidRPr="0040097F">
        <w:rPr>
          <w:lang w:val="pl-PL"/>
        </w:rPr>
        <w:t>@primetimepr.pl</w:t>
      </w:r>
    </w:p>
    <w:p w14:paraId="6460FAC4" w14:textId="77777777" w:rsidR="00E07609" w:rsidRPr="006B7A6A" w:rsidRDefault="00241843" w:rsidP="00B53502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sectPr w:rsidR="00E07609" w:rsidRPr="006B7A6A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1C845" w14:textId="77777777" w:rsidR="00B21711" w:rsidRDefault="00B21711" w:rsidP="00EB07E0">
      <w:pPr>
        <w:spacing w:after="0" w:line="240" w:lineRule="auto"/>
      </w:pPr>
      <w:r>
        <w:separator/>
      </w:r>
    </w:p>
  </w:endnote>
  <w:endnote w:type="continuationSeparator" w:id="0">
    <w:p w14:paraId="1DB69099" w14:textId="77777777" w:rsidR="00B21711" w:rsidRDefault="00B21711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40166" w14:textId="77777777" w:rsidR="00B21711" w:rsidRDefault="00B21711" w:rsidP="00EB07E0">
      <w:pPr>
        <w:spacing w:after="0" w:line="240" w:lineRule="auto"/>
      </w:pPr>
      <w:r>
        <w:separator/>
      </w:r>
    </w:p>
  </w:footnote>
  <w:footnote w:type="continuationSeparator" w:id="0">
    <w:p w14:paraId="7E27543B" w14:textId="77777777" w:rsidR="00B21711" w:rsidRDefault="00B21711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4352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4352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25CB2"/>
    <w:rsid w:val="00044B02"/>
    <w:rsid w:val="000472DF"/>
    <w:rsid w:val="000D7E18"/>
    <w:rsid w:val="000E583D"/>
    <w:rsid w:val="0012470C"/>
    <w:rsid w:val="00183AD7"/>
    <w:rsid w:val="00192D90"/>
    <w:rsid w:val="001F17F9"/>
    <w:rsid w:val="0021341D"/>
    <w:rsid w:val="002256E3"/>
    <w:rsid w:val="00236619"/>
    <w:rsid w:val="00241843"/>
    <w:rsid w:val="0024270E"/>
    <w:rsid w:val="002510E3"/>
    <w:rsid w:val="002625F0"/>
    <w:rsid w:val="00297C0F"/>
    <w:rsid w:val="002B103F"/>
    <w:rsid w:val="002D02E9"/>
    <w:rsid w:val="00365C43"/>
    <w:rsid w:val="0037191A"/>
    <w:rsid w:val="00382BCE"/>
    <w:rsid w:val="003A05D7"/>
    <w:rsid w:val="003A6A3E"/>
    <w:rsid w:val="003D16EE"/>
    <w:rsid w:val="003E0117"/>
    <w:rsid w:val="003F0C15"/>
    <w:rsid w:val="0040088D"/>
    <w:rsid w:val="0040097F"/>
    <w:rsid w:val="004127D7"/>
    <w:rsid w:val="00415459"/>
    <w:rsid w:val="00443496"/>
    <w:rsid w:val="00466C4B"/>
    <w:rsid w:val="00493BB7"/>
    <w:rsid w:val="004A1F76"/>
    <w:rsid w:val="004A259A"/>
    <w:rsid w:val="004E01A7"/>
    <w:rsid w:val="00500BD1"/>
    <w:rsid w:val="005053FE"/>
    <w:rsid w:val="005218BE"/>
    <w:rsid w:val="005A1912"/>
    <w:rsid w:val="005B6BCC"/>
    <w:rsid w:val="005C296A"/>
    <w:rsid w:val="005F76F0"/>
    <w:rsid w:val="0064203F"/>
    <w:rsid w:val="0064352F"/>
    <w:rsid w:val="00672549"/>
    <w:rsid w:val="00694A6D"/>
    <w:rsid w:val="006B1CBC"/>
    <w:rsid w:val="006B7A6A"/>
    <w:rsid w:val="006E51E6"/>
    <w:rsid w:val="007019B2"/>
    <w:rsid w:val="00710E43"/>
    <w:rsid w:val="007222CA"/>
    <w:rsid w:val="00725651"/>
    <w:rsid w:val="0074262A"/>
    <w:rsid w:val="007555D3"/>
    <w:rsid w:val="00766DCF"/>
    <w:rsid w:val="007C01D4"/>
    <w:rsid w:val="007D0A68"/>
    <w:rsid w:val="007E3FB0"/>
    <w:rsid w:val="007E6320"/>
    <w:rsid w:val="00801351"/>
    <w:rsid w:val="00826351"/>
    <w:rsid w:val="008551B0"/>
    <w:rsid w:val="008B1FFB"/>
    <w:rsid w:val="008B5000"/>
    <w:rsid w:val="008C7DCC"/>
    <w:rsid w:val="009049C0"/>
    <w:rsid w:val="009449FD"/>
    <w:rsid w:val="00972E63"/>
    <w:rsid w:val="009919CA"/>
    <w:rsid w:val="009A3515"/>
    <w:rsid w:val="009C3525"/>
    <w:rsid w:val="009D013C"/>
    <w:rsid w:val="009E2150"/>
    <w:rsid w:val="009E2155"/>
    <w:rsid w:val="009F2721"/>
    <w:rsid w:val="00A24F4E"/>
    <w:rsid w:val="00A32152"/>
    <w:rsid w:val="00A36644"/>
    <w:rsid w:val="00A436B5"/>
    <w:rsid w:val="00A5395E"/>
    <w:rsid w:val="00A626F8"/>
    <w:rsid w:val="00A97AD1"/>
    <w:rsid w:val="00AD3BB7"/>
    <w:rsid w:val="00B21554"/>
    <w:rsid w:val="00B21711"/>
    <w:rsid w:val="00B53502"/>
    <w:rsid w:val="00B6113A"/>
    <w:rsid w:val="00B70B9F"/>
    <w:rsid w:val="00B7672D"/>
    <w:rsid w:val="00B86C3A"/>
    <w:rsid w:val="00BC0BC1"/>
    <w:rsid w:val="00BD5243"/>
    <w:rsid w:val="00BD67D5"/>
    <w:rsid w:val="00BD78C1"/>
    <w:rsid w:val="00C53051"/>
    <w:rsid w:val="00C71C00"/>
    <w:rsid w:val="00CD6338"/>
    <w:rsid w:val="00CF277D"/>
    <w:rsid w:val="00D01B87"/>
    <w:rsid w:val="00D12F02"/>
    <w:rsid w:val="00D42716"/>
    <w:rsid w:val="00D5564C"/>
    <w:rsid w:val="00D70661"/>
    <w:rsid w:val="00DD0F6A"/>
    <w:rsid w:val="00DF479C"/>
    <w:rsid w:val="00E07609"/>
    <w:rsid w:val="00E1152E"/>
    <w:rsid w:val="00E118B0"/>
    <w:rsid w:val="00E905A9"/>
    <w:rsid w:val="00EB07E0"/>
    <w:rsid w:val="00EB28B0"/>
    <w:rsid w:val="00EB4CBB"/>
    <w:rsid w:val="00EC3747"/>
    <w:rsid w:val="00ED1255"/>
    <w:rsid w:val="00EF60AA"/>
    <w:rsid w:val="00EF7A1E"/>
    <w:rsid w:val="00F55396"/>
    <w:rsid w:val="00F7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F04D8-74A1-4408-845D-41FB1FC9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8</cp:revision>
  <cp:lastPrinted>2019-01-03T09:49:00Z</cp:lastPrinted>
  <dcterms:created xsi:type="dcterms:W3CDTF">2018-08-22T06:48:00Z</dcterms:created>
  <dcterms:modified xsi:type="dcterms:W3CDTF">2019-01-03T09:49:00Z</dcterms:modified>
</cp:coreProperties>
</file>