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022541" w:rsidTr="00EB4CBB">
        <w:trPr>
          <w:trHeight w:val="2525"/>
        </w:trPr>
        <w:tc>
          <w:tcPr>
            <w:tcW w:w="3510" w:type="dxa"/>
          </w:tcPr>
          <w:p w:rsidR="00E07609" w:rsidRPr="00022541" w:rsidRDefault="00E07609" w:rsidP="00E07609">
            <w:pPr>
              <w:pStyle w:val="primenaglowek2"/>
            </w:pPr>
            <w:r w:rsidRPr="00022541">
              <w:t>Artykuł ekspercki:</w:t>
            </w:r>
          </w:p>
          <w:p w:rsidR="00E07609" w:rsidRPr="00820C31" w:rsidRDefault="008B148F" w:rsidP="007555D3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Po</w:t>
            </w:r>
            <w:r w:rsidR="001F1A25">
              <w:rPr>
                <w:lang w:val="pl-PL"/>
              </w:rPr>
              <w:t>ddasze użytkowe w domu jednorodzinnym. Jak je wykorzystać?</w:t>
            </w:r>
          </w:p>
        </w:tc>
        <w:tc>
          <w:tcPr>
            <w:tcW w:w="1677" w:type="dxa"/>
          </w:tcPr>
          <w:p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:rsidR="00E07609" w:rsidRPr="00022541" w:rsidRDefault="001F1A25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07</w:t>
            </w:r>
            <w:r w:rsidR="00534580" w:rsidRPr="00022541">
              <w:rPr>
                <w:lang w:val="pl-PL"/>
              </w:rPr>
              <w:t>.</w:t>
            </w:r>
            <w:r w:rsidR="00820C31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="00F71352" w:rsidRPr="00022541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Pr="00022541" w:rsidRDefault="00EB4CBB" w:rsidP="00E07609">
            <w:pPr>
              <w:pStyle w:val="primenaglowek2"/>
            </w:pPr>
            <w:r w:rsidRPr="00022541">
              <w:t>HomeKONCEPT</w:t>
            </w:r>
          </w:p>
          <w:p w:rsidR="00E07609" w:rsidRPr="00022541" w:rsidRDefault="00EB4CBB" w:rsidP="00E07609">
            <w:pPr>
              <w:pStyle w:val="primenaglowek2"/>
            </w:pPr>
            <w:r w:rsidRPr="00022541">
              <w:rPr>
                <w:noProof/>
              </w:rPr>
              <w:drawing>
                <wp:inline distT="0" distB="0" distL="0" distR="0" wp14:anchorId="0F3DE264" wp14:editId="5422CBAD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17" w:rsidRDefault="00355217" w:rsidP="00355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F1A25" w:rsidRPr="001F1A25" w:rsidRDefault="001F1A25" w:rsidP="001F1A25">
      <w:pPr>
        <w:pStyle w:val="primenaglowek1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Poddasze użytkowe w domu jednorodzinnym. Jak je wykorzystać?</w:t>
      </w:r>
    </w:p>
    <w:p w:rsidR="001F1A25" w:rsidRPr="001F1A25" w:rsidRDefault="001F1A25" w:rsidP="001F1A25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</w:rPr>
        <w:t>Skosy sprawiają, że poddasza użytkowe to miejsca trudniejsze do zaaranżowania, a jednocześnie wyjątkowe pod względem wizualnym. W jaki sposób zaplanować pomieszczenia na poddaszu, aby jak najlepiej wykorzystać dostępną przestrzeń?</w:t>
      </w:r>
    </w:p>
    <w:p w:rsidR="001F1A25" w:rsidRPr="001F1A25" w:rsidRDefault="001F1A25" w:rsidP="001F1A25">
      <w:pPr>
        <w:pStyle w:val="primenaglowek2"/>
        <w:rPr>
          <w:rFonts w:eastAsia="Times New Roman"/>
        </w:rPr>
      </w:pPr>
      <w:r>
        <w:rPr>
          <w:rFonts w:eastAsia="Times New Roman"/>
        </w:rPr>
        <w:t>Po pierwsze powierzchnia</w:t>
      </w:r>
    </w:p>
    <w:p w:rsidR="001F1A25" w:rsidRPr="001F1A25" w:rsidRDefault="001F1A25" w:rsidP="001F1A25">
      <w:pPr>
        <w:pStyle w:val="primepapierstyl"/>
        <w:rPr>
          <w:rFonts w:eastAsia="Times New Roman"/>
        </w:rPr>
      </w:pPr>
      <w:r>
        <w:rPr>
          <w:rFonts w:eastAsia="Times New Roman"/>
        </w:rPr>
        <w:t>To, jaką powierzchnię uzyskamy zagospodarowując poddasze, zależy od kształtu dachu, kąta jego nachylenia oraz wysokości ścianki kolankowej. Im bardziej płaski dach oraz wyższa ścianka kolankowa, tym wygodniejsze wnętrze. W zagospodarowaniu poddasza liczy się każdy centymetr, dlatego warto w tym przypadku skorzystać z pomocy pracowni projektowej, która podsunie ciekawe rozwiązania architektoniczne.</w:t>
      </w:r>
    </w:p>
    <w:p w:rsidR="001F1A25" w:rsidRPr="001F1A25" w:rsidRDefault="001F1A25" w:rsidP="001F1A25">
      <w:pPr>
        <w:pStyle w:val="primepapierstyl"/>
        <w:rPr>
          <w:rFonts w:eastAsia="Times New Roman"/>
        </w:rPr>
      </w:pPr>
      <w:r w:rsidRPr="001F1A25">
        <w:rPr>
          <w:rFonts w:eastAsia="Times New Roman"/>
          <w:i/>
        </w:rPr>
        <w:t xml:space="preserve">- Odsłonięta więźba dachowa niekoniecznie musi stanowić defekt wnętrza, a wręcz przeciwnie może stać się jego prawdziwą ozdobą; wystarczy odpowiednio </w:t>
      </w:r>
      <w:r w:rsidRPr="001F1A25">
        <w:rPr>
          <w:rFonts w:eastAsia="Times New Roman"/>
          <w:i/>
        </w:rPr>
        <w:lastRenderedPageBreak/>
        <w:t>wkomponować ją w stylistykę całego domu</w:t>
      </w:r>
      <w:r>
        <w:rPr>
          <w:rFonts w:eastAsia="Times New Roman"/>
        </w:rPr>
        <w:t xml:space="preserve">  - mówi Marcin Śniegowski, właściciel pracowni HomeKONCEPT.</w:t>
      </w:r>
    </w:p>
    <w:p w:rsidR="001F1A25" w:rsidRPr="001F1A25" w:rsidRDefault="001F1A25" w:rsidP="001F1A25">
      <w:pPr>
        <w:pStyle w:val="primenaglowek2"/>
        <w:rPr>
          <w:rFonts w:eastAsia="Times New Roman"/>
        </w:rPr>
      </w:pPr>
      <w:r>
        <w:rPr>
          <w:rFonts w:eastAsia="Times New Roman"/>
        </w:rPr>
        <w:t>Strefa nocna</w:t>
      </w:r>
    </w:p>
    <w:p w:rsidR="001F1A25" w:rsidRPr="001F1A25" w:rsidRDefault="001F1A25" w:rsidP="001F1A25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W domach z użytkowym poddaszem strefę dzienną sytuuje się na dole. Natomiast część nocną, a więc sypialnie, garderoby i dużą rodzinną łazienkę na górze. Zaletą tego rozwiązania jest zapewnienie domownikom większej prywatności podczas odpoczynku. </w:t>
      </w:r>
    </w:p>
    <w:p w:rsidR="001F1A25" w:rsidRPr="001F1A25" w:rsidRDefault="001F1A25" w:rsidP="001F1A25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F1A25">
        <w:rPr>
          <w:rFonts w:eastAsia="Times New Roman"/>
          <w:i/>
        </w:rPr>
        <w:t>Skosy nadają wnętrzom ciepły, przytulny charakter, dając poczucie bezpieczeństwa. Jednak, aby nie drażniły wzroku i obciążały pomieszczeń, dobrze pomalować wszystkie ze ścian na jednolity kolor - najlepiej jasny, gdyż optycznie powiększa przestrzeń</w:t>
      </w:r>
      <w:r>
        <w:rPr>
          <w:rFonts w:eastAsia="Times New Roman"/>
        </w:rPr>
        <w:t xml:space="preserve"> - komentuje Marcin Śniegowski.</w:t>
      </w:r>
    </w:p>
    <w:p w:rsidR="001F1A25" w:rsidRPr="001F1A25" w:rsidRDefault="001F1A25" w:rsidP="001F1A25">
      <w:pPr>
        <w:pStyle w:val="primepapierstyl"/>
        <w:rPr>
          <w:rFonts w:eastAsia="Times New Roman"/>
        </w:rPr>
      </w:pPr>
      <w:r>
        <w:rPr>
          <w:rFonts w:eastAsia="Times New Roman"/>
        </w:rPr>
        <w:t>Pamiętajmy, że na poddaszu wszystkie pomieszczenia powinny być odpowiednio doświetlone oknami dachowymi lub kolankowymi, w których przeszklenia sięgają pionowo w dół. Niezbędne jest również zapewnienie odpowiednich ciągów komunikacyjnych, aby dojście do poszczególnych pokoi nie było dla mieszkańców problematyczne.</w:t>
      </w:r>
    </w:p>
    <w:p w:rsidR="008262F2" w:rsidRPr="008262F2" w:rsidRDefault="001F1A25" w:rsidP="008262F2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- </w:t>
      </w:r>
      <w:r w:rsidRPr="001F1A25">
        <w:rPr>
          <w:rFonts w:eastAsia="Times New Roman"/>
          <w:i/>
        </w:rPr>
        <w:t xml:space="preserve">Minusem pomieszczeń usytuowanych na poddaszu może być trudniejsze dopasowanie mebli. Aby maksymalnie wykorzystać poddasze, najlepiej zamówić szafy oraz inne meble na wymiar. </w:t>
      </w:r>
      <w:r w:rsidRPr="008262F2">
        <w:rPr>
          <w:rFonts w:eastAsia="Times New Roman"/>
          <w:i/>
          <w:lang w:val="pl-PL"/>
        </w:rPr>
        <w:t>Niestety ich cena jest znacznie wyższa niż w przypadku gotowych zestawów</w:t>
      </w:r>
      <w:r w:rsidRPr="008262F2">
        <w:rPr>
          <w:rFonts w:eastAsia="Times New Roman"/>
          <w:lang w:val="pl-PL"/>
        </w:rPr>
        <w:t xml:space="preserve"> - zwraca uwagę właściciel pracowni HomeKONCEPT.</w:t>
      </w:r>
    </w:p>
    <w:p w:rsidR="001F1A25" w:rsidRPr="008262F2" w:rsidRDefault="001F1A25" w:rsidP="008262F2">
      <w:pPr>
        <w:pStyle w:val="primepapierstyl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</w:rPr>
        <w:t>Pomieszczenia niestandardowe</w:t>
      </w:r>
    </w:p>
    <w:p w:rsidR="001F1A25" w:rsidRPr="001F1A25" w:rsidRDefault="001F1A25" w:rsidP="001F1A25">
      <w:pPr>
        <w:pStyle w:val="primepapierstyl"/>
        <w:rPr>
          <w:rFonts w:eastAsia="Times New Roman"/>
        </w:rPr>
      </w:pPr>
      <w:r w:rsidRPr="008262F2">
        <w:rPr>
          <w:rFonts w:eastAsia="Times New Roman"/>
          <w:lang w:val="pl-PL"/>
        </w:rPr>
        <w:lastRenderedPageBreak/>
        <w:t xml:space="preserve">Poddasze użytkowe to prawdziwa kopalnia inspiracji. </w:t>
      </w:r>
      <w:r>
        <w:rPr>
          <w:rFonts w:eastAsia="Times New Roman"/>
        </w:rPr>
        <w:t>Oprócz typowych pomieszczeń, można urządzić tu niestandardowe wnętrza typu siłownia, biblioteka, pralnia, sala telewizyjna, klimatyczny gabinet czy bawialnia dla dzieci, która swoim nietypowym kształtem zachwyci najmłodszych.</w:t>
      </w:r>
    </w:p>
    <w:p w:rsidR="001F1A25" w:rsidRPr="001F1A25" w:rsidRDefault="001F1A25" w:rsidP="001F1A25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F1A25">
        <w:rPr>
          <w:rFonts w:eastAsia="Times New Roman"/>
          <w:i/>
        </w:rPr>
        <w:t>Na poddaszu lokalizuje się też wejście (wyłaz) na strych, gdzie można przechowywać rzadziej używane rzeczy i sprzęty. Z tego rozwiązania korzysta wielu naszych klientów</w:t>
      </w:r>
      <w:r>
        <w:rPr>
          <w:rFonts w:eastAsia="Times New Roman"/>
        </w:rPr>
        <w:t xml:space="preserve"> - komentuje Marcin Śniegowski.</w:t>
      </w:r>
    </w:p>
    <w:p w:rsidR="001F1A25" w:rsidRDefault="001F1A25" w:rsidP="001F1A25">
      <w:pPr>
        <w:pStyle w:val="primepapierstyl"/>
        <w:rPr>
          <w:rFonts w:eastAsia="Times New Roman"/>
        </w:rPr>
      </w:pPr>
      <w:r>
        <w:rPr>
          <w:rFonts w:eastAsia="Times New Roman"/>
        </w:rPr>
        <w:t>Domy jednorodzinne z poddaszem użytkowym od lat cieszą się w Polsce dużym zainteresowaniem. Wszystko za sprawą wyglądu samego budynku, który prezentuje się często subtelniej niż dom z pełnym piętrem, a także wnętrza i klimatycznych skosów, które dla wielu są nieodłącznym elementem przytulnej sypialni. Poza tym taki dom to rozwiązanie bardziej ekonomiczne niż dom parterowy, gdyż w pełni wykorzystuje dostępną przestrzeń, a przy tym pozwala cieszyć się większą powierzchnią ogrodu.</w:t>
      </w:r>
    </w:p>
    <w:p w:rsidR="00241843" w:rsidRPr="00022541" w:rsidRDefault="00241843" w:rsidP="00241843">
      <w:pPr>
        <w:pStyle w:val="primepapierstyl"/>
        <w:rPr>
          <w:lang w:val="pl-PL"/>
        </w:rPr>
      </w:pPr>
      <w:r w:rsidRPr="00022541">
        <w:rPr>
          <w:lang w:val="pl-PL"/>
        </w:rPr>
        <w:t xml:space="preserve">. . . . . . . . . . . . . . . . . </w:t>
      </w:r>
    </w:p>
    <w:p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:rsidR="00241843" w:rsidRPr="00D027E9" w:rsidRDefault="00355217" w:rsidP="00241843">
      <w:pPr>
        <w:pStyle w:val="primepapierstyl"/>
        <w:rPr>
          <w:lang w:val="pl-PL"/>
        </w:rPr>
      </w:pPr>
      <w:r w:rsidRPr="00D027E9">
        <w:rPr>
          <w:lang w:val="pl-PL"/>
        </w:rPr>
        <w:t>e-mail: aleksandra.masnica</w:t>
      </w:r>
      <w:r w:rsidR="00241843" w:rsidRPr="00D027E9">
        <w:rPr>
          <w:lang w:val="pl-PL"/>
        </w:rPr>
        <w:t>@primetimepr.pl</w:t>
      </w:r>
    </w:p>
    <w:p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40" w:rsidRDefault="00FA7840" w:rsidP="00EB07E0">
      <w:pPr>
        <w:spacing w:after="0" w:line="240" w:lineRule="auto"/>
      </w:pPr>
      <w:r>
        <w:separator/>
      </w:r>
    </w:p>
  </w:endnote>
  <w:endnote w:type="continuationSeparator" w:id="0">
    <w:p w:rsidR="00FA7840" w:rsidRDefault="00FA784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40" w:rsidRDefault="00FA7840" w:rsidP="00EB07E0">
      <w:pPr>
        <w:spacing w:after="0" w:line="240" w:lineRule="auto"/>
      </w:pPr>
      <w:r>
        <w:separator/>
      </w:r>
    </w:p>
  </w:footnote>
  <w:footnote w:type="continuationSeparator" w:id="0">
    <w:p w:rsidR="00FA7840" w:rsidRDefault="00FA784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70E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70E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7D62"/>
    <w:rsid w:val="00022541"/>
    <w:rsid w:val="00025CB2"/>
    <w:rsid w:val="000472DF"/>
    <w:rsid w:val="000B0CFA"/>
    <w:rsid w:val="00113B9E"/>
    <w:rsid w:val="001278C4"/>
    <w:rsid w:val="001433D0"/>
    <w:rsid w:val="0017097A"/>
    <w:rsid w:val="00183AD7"/>
    <w:rsid w:val="0019175E"/>
    <w:rsid w:val="00192D90"/>
    <w:rsid w:val="001C546B"/>
    <w:rsid w:val="001D19AB"/>
    <w:rsid w:val="001D7BF1"/>
    <w:rsid w:val="001F1A25"/>
    <w:rsid w:val="00217C9F"/>
    <w:rsid w:val="00241843"/>
    <w:rsid w:val="0024270E"/>
    <w:rsid w:val="002510E3"/>
    <w:rsid w:val="002625F0"/>
    <w:rsid w:val="00294765"/>
    <w:rsid w:val="002F6BCF"/>
    <w:rsid w:val="00341078"/>
    <w:rsid w:val="00345D4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A23A8"/>
    <w:rsid w:val="004A259A"/>
    <w:rsid w:val="004C6339"/>
    <w:rsid w:val="004E01A7"/>
    <w:rsid w:val="00534580"/>
    <w:rsid w:val="00551A21"/>
    <w:rsid w:val="005820EA"/>
    <w:rsid w:val="00595B41"/>
    <w:rsid w:val="005D6EE1"/>
    <w:rsid w:val="005F76F0"/>
    <w:rsid w:val="00621F08"/>
    <w:rsid w:val="00683618"/>
    <w:rsid w:val="006913AD"/>
    <w:rsid w:val="006936F8"/>
    <w:rsid w:val="0069791A"/>
    <w:rsid w:val="006E3967"/>
    <w:rsid w:val="007222CA"/>
    <w:rsid w:val="00725651"/>
    <w:rsid w:val="007555D3"/>
    <w:rsid w:val="007A3759"/>
    <w:rsid w:val="007C01D4"/>
    <w:rsid w:val="007C4D9B"/>
    <w:rsid w:val="007D0A68"/>
    <w:rsid w:val="007D2517"/>
    <w:rsid w:val="007E3FB0"/>
    <w:rsid w:val="007E5984"/>
    <w:rsid w:val="00820C31"/>
    <w:rsid w:val="008262F2"/>
    <w:rsid w:val="008A5D98"/>
    <w:rsid w:val="008B148F"/>
    <w:rsid w:val="008B5000"/>
    <w:rsid w:val="00900E48"/>
    <w:rsid w:val="009017D9"/>
    <w:rsid w:val="009049C0"/>
    <w:rsid w:val="009569B5"/>
    <w:rsid w:val="00963CC6"/>
    <w:rsid w:val="00970A3B"/>
    <w:rsid w:val="009A544F"/>
    <w:rsid w:val="009A54B6"/>
    <w:rsid w:val="009A6BCA"/>
    <w:rsid w:val="009D013C"/>
    <w:rsid w:val="009E2155"/>
    <w:rsid w:val="009F2721"/>
    <w:rsid w:val="00A00F32"/>
    <w:rsid w:val="00A32152"/>
    <w:rsid w:val="00A6114A"/>
    <w:rsid w:val="00AD016E"/>
    <w:rsid w:val="00AD3BB7"/>
    <w:rsid w:val="00AD5CE4"/>
    <w:rsid w:val="00B432CE"/>
    <w:rsid w:val="00B6372B"/>
    <w:rsid w:val="00B63B81"/>
    <w:rsid w:val="00B74D4E"/>
    <w:rsid w:val="00B8608C"/>
    <w:rsid w:val="00B86C3A"/>
    <w:rsid w:val="00BA376B"/>
    <w:rsid w:val="00BC06CB"/>
    <w:rsid w:val="00BE3677"/>
    <w:rsid w:val="00C41654"/>
    <w:rsid w:val="00CB1CF9"/>
    <w:rsid w:val="00CB41BD"/>
    <w:rsid w:val="00CC7F55"/>
    <w:rsid w:val="00CD4D35"/>
    <w:rsid w:val="00CF5560"/>
    <w:rsid w:val="00D027E9"/>
    <w:rsid w:val="00D05048"/>
    <w:rsid w:val="00D42716"/>
    <w:rsid w:val="00D731FB"/>
    <w:rsid w:val="00D8067D"/>
    <w:rsid w:val="00D927AE"/>
    <w:rsid w:val="00DA5F0A"/>
    <w:rsid w:val="00DC2E99"/>
    <w:rsid w:val="00DD0F6A"/>
    <w:rsid w:val="00DE5FC0"/>
    <w:rsid w:val="00E019E7"/>
    <w:rsid w:val="00E01F27"/>
    <w:rsid w:val="00E07609"/>
    <w:rsid w:val="00E1152E"/>
    <w:rsid w:val="00E118B0"/>
    <w:rsid w:val="00E34517"/>
    <w:rsid w:val="00E905A9"/>
    <w:rsid w:val="00E95E68"/>
    <w:rsid w:val="00EB07E0"/>
    <w:rsid w:val="00EB4CBB"/>
    <w:rsid w:val="00EB6A3D"/>
    <w:rsid w:val="00ED67A1"/>
    <w:rsid w:val="00F55396"/>
    <w:rsid w:val="00F71352"/>
    <w:rsid w:val="00F71FD3"/>
    <w:rsid w:val="00F76DC5"/>
    <w:rsid w:val="00F84B47"/>
    <w:rsid w:val="00FA7840"/>
    <w:rsid w:val="00FA7979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FEF3"/>
  <w15:docId w15:val="{7153E3D2-910B-42CA-85B2-E69FCCF4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D097-082C-4F74-8E50-9F80FF8E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CJ Blok Sp.z o.o.</cp:lastModifiedBy>
  <cp:revision>8</cp:revision>
  <cp:lastPrinted>2018-04-05T07:46:00Z</cp:lastPrinted>
  <dcterms:created xsi:type="dcterms:W3CDTF">2018-10-01T06:26:00Z</dcterms:created>
  <dcterms:modified xsi:type="dcterms:W3CDTF">2018-11-07T11:00:00Z</dcterms:modified>
</cp:coreProperties>
</file>