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677"/>
        <w:gridCol w:w="4101"/>
      </w:tblGrid>
      <w:tr w:rsidR="00E07609" w:rsidRPr="00022541" w:rsidTr="00EB4CBB">
        <w:trPr>
          <w:trHeight w:val="2525"/>
        </w:trPr>
        <w:tc>
          <w:tcPr>
            <w:tcW w:w="3510" w:type="dxa"/>
          </w:tcPr>
          <w:p w:rsidR="00E07609" w:rsidRPr="00022541" w:rsidRDefault="00E07609" w:rsidP="00E07609">
            <w:pPr>
              <w:pStyle w:val="primenaglowek2"/>
            </w:pPr>
            <w:r w:rsidRPr="00022541">
              <w:t>Artykuł ekspercki:</w:t>
            </w:r>
          </w:p>
          <w:p w:rsidR="00E07609" w:rsidRPr="00820C31" w:rsidRDefault="00785EF8" w:rsidP="007555D3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Galeria jako centrum życia</w:t>
            </w:r>
          </w:p>
        </w:tc>
        <w:tc>
          <w:tcPr>
            <w:tcW w:w="1677" w:type="dxa"/>
          </w:tcPr>
          <w:p w:rsidR="00E07609" w:rsidRPr="00022541" w:rsidRDefault="00E07609" w:rsidP="00E07609">
            <w:pPr>
              <w:pStyle w:val="primenaglowek2"/>
            </w:pPr>
            <w:r w:rsidRPr="00022541">
              <w:t>Data:</w:t>
            </w:r>
          </w:p>
          <w:p w:rsidR="00E07609" w:rsidRPr="00022541" w:rsidRDefault="00785EF8" w:rsidP="001C4990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21</w:t>
            </w:r>
            <w:r w:rsidR="00534580" w:rsidRPr="00022541">
              <w:rPr>
                <w:lang w:val="pl-PL"/>
              </w:rPr>
              <w:t>.</w:t>
            </w:r>
            <w:r w:rsidR="00820C31">
              <w:rPr>
                <w:lang w:val="pl-PL"/>
              </w:rPr>
              <w:t>1</w:t>
            </w:r>
            <w:r w:rsidR="001C4990">
              <w:rPr>
                <w:lang w:val="pl-PL"/>
              </w:rPr>
              <w:t>1</w:t>
            </w:r>
            <w:r w:rsidR="00F71352" w:rsidRPr="00022541">
              <w:rPr>
                <w:lang w:val="pl-PL"/>
              </w:rPr>
              <w:t>.2018</w:t>
            </w:r>
          </w:p>
        </w:tc>
        <w:tc>
          <w:tcPr>
            <w:tcW w:w="4101" w:type="dxa"/>
          </w:tcPr>
          <w:p w:rsidR="00E07609" w:rsidRPr="00022541" w:rsidRDefault="00BC0053" w:rsidP="00E07609">
            <w:pPr>
              <w:pStyle w:val="primenaglowek2"/>
            </w:pPr>
            <w:r>
              <w:t>Workshop.re</w:t>
            </w:r>
          </w:p>
          <w:p w:rsidR="00E07609" w:rsidRPr="00022541" w:rsidRDefault="0064517E" w:rsidP="00BC0053">
            <w:pPr>
              <w:pStyle w:val="primenaglowek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325" cy="1076325"/>
                  <wp:effectExtent l="0" t="0" r="9525" b="9525"/>
                  <wp:docPr id="4" name="Obraz 4" descr="C:\Users\prime\Desktop\logo workshop.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ime\Desktop\logo workshop.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EF8" w:rsidRDefault="00785EF8" w:rsidP="00785E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5EF8" w:rsidRDefault="00785EF8" w:rsidP="00785EF8">
      <w:pPr>
        <w:pStyle w:val="primenaglowek1"/>
        <w:jc w:val="center"/>
        <w:rPr>
          <w:rFonts w:eastAsia="Times New Roman"/>
        </w:rPr>
      </w:pPr>
      <w:r>
        <w:rPr>
          <w:rFonts w:eastAsia="Times New Roman"/>
        </w:rPr>
        <w:t>Galeria jako centrum życia</w:t>
      </w:r>
    </w:p>
    <w:p w:rsidR="00785EF8" w:rsidRDefault="00785EF8" w:rsidP="00785E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5EF8" w:rsidRPr="00785EF8" w:rsidRDefault="00785EF8" w:rsidP="00785EF8">
      <w:pPr>
        <w:pStyle w:val="primenaglowek2"/>
        <w:rPr>
          <w:rFonts w:eastAsia="Times New Roman"/>
        </w:rPr>
      </w:pPr>
      <w:r w:rsidRPr="00785EF8">
        <w:rPr>
          <w:rFonts w:eastAsia="Times New Roman"/>
        </w:rPr>
        <w:t>Sklepy, kina, restauracje, siłownie czy urzędy to jedne z licznych usług oferowanych przez galerie handlowe. Centra te stały się nieodłącznym elementem współczesnych aglomeracji, niejako wpisanym w tkankę miejską. Odwiedzanie ich już niekoniecznie oznacza zakupy. Coraz częściej jest to raczej chęć samego “bycia” w jasnym, radosnym i cieszącym oko otoczeniu, gdzie kontakt ze sztuką jest na wyciągnięcie ręki. Co oferują współczesne galerie i czy rzeczywiście mogą stać się miastami w miastach?</w:t>
      </w:r>
    </w:p>
    <w:p w:rsidR="00785EF8" w:rsidRPr="00785EF8" w:rsidRDefault="00785EF8" w:rsidP="00785EF8">
      <w:pPr>
        <w:pStyle w:val="primenaglowek2"/>
        <w:rPr>
          <w:rFonts w:eastAsia="Times New Roman"/>
        </w:rPr>
      </w:pPr>
      <w:r w:rsidRPr="00785EF8">
        <w:rPr>
          <w:rFonts w:eastAsia="Times New Roman"/>
        </w:rPr>
        <w:t>Tutaj chce się być</w:t>
      </w:r>
    </w:p>
    <w:p w:rsidR="00785EF8" w:rsidRPr="00785EF8" w:rsidRDefault="00785EF8" w:rsidP="00785EF8">
      <w:pPr>
        <w:pStyle w:val="primepapierstyl"/>
        <w:rPr>
          <w:rFonts w:eastAsia="Times New Roman"/>
        </w:rPr>
      </w:pPr>
      <w:r w:rsidRPr="00785EF8">
        <w:rPr>
          <w:rFonts w:eastAsia="Times New Roman"/>
          <w:lang w:val="pl-PL"/>
        </w:rPr>
        <w:t xml:space="preserve">Centrum handlowe to obecnie prawdziwy ośrodek życia społecznego, w którym oprócz robienia zakupów, pójdziemy na premierę filmu, zjemy obiad z przyjaciółmi, zorganizujemy spotkanie biznesowe, poćwiczymy w klubie fitness czy weźmiemy udział w koncercie. </w:t>
      </w:r>
      <w:r w:rsidRPr="00785EF8">
        <w:rPr>
          <w:rFonts w:eastAsia="Times New Roman"/>
        </w:rPr>
        <w:t xml:space="preserve">Współczesna galeria to także ogromne możliwości spędzania </w:t>
      </w:r>
      <w:r w:rsidRPr="00785EF8">
        <w:rPr>
          <w:rFonts w:eastAsia="Times New Roman"/>
        </w:rPr>
        <w:lastRenderedPageBreak/>
        <w:t>czasu z najmłodszymi</w:t>
      </w:r>
      <w:bookmarkStart w:id="0" w:name="_GoBack"/>
      <w:bookmarkEnd w:id="0"/>
      <w:r w:rsidRPr="00785EF8">
        <w:rPr>
          <w:rFonts w:eastAsia="Times New Roman"/>
        </w:rPr>
        <w:t>, a więc różnego typu sale zabaw, teatrzyki, konkursy i wydarzenia plenerowe.</w:t>
      </w:r>
    </w:p>
    <w:p w:rsidR="00785EF8" w:rsidRPr="00785EF8" w:rsidRDefault="00785EF8" w:rsidP="00785EF8">
      <w:pPr>
        <w:pStyle w:val="primepapierstyl"/>
        <w:rPr>
          <w:rFonts w:eastAsia="Times New Roman"/>
        </w:rPr>
      </w:pPr>
      <w:r w:rsidRPr="00785EF8">
        <w:rPr>
          <w:rFonts w:eastAsia="Times New Roman"/>
          <w:lang w:val="pl-PL"/>
        </w:rPr>
        <w:t xml:space="preserve">- </w:t>
      </w:r>
      <w:r w:rsidRPr="00785EF8">
        <w:rPr>
          <w:rFonts w:eastAsia="Times New Roman"/>
          <w:i/>
          <w:iCs/>
          <w:lang w:val="pl-PL"/>
        </w:rPr>
        <w:t xml:space="preserve">Polskie centra handlowe systematycznie rozszerzają swoje funkcje. </w:t>
      </w:r>
      <w:r w:rsidRPr="00785EF8">
        <w:rPr>
          <w:rFonts w:eastAsia="Times New Roman"/>
          <w:i/>
          <w:iCs/>
        </w:rPr>
        <w:t xml:space="preserve">W ciągu 30 lat zdążyły przeobrazić się z galerii I generacji, w których centralnym punktem był hipermarket, np. M1 w Krakowie, w galerie IV generacji, gdzie intensywnie rozbudowano część rozrywkową i rekreacyjną, a przy centrach zaczęły powstawać biurowce i hotele. W miejscach tych duży nacisk kładzie się na poszerzoną ofertę kulturalną i tak np. w Manufakturze w Łodzi znajduje się teatr oraz trzy muzea, w Serenadzie w Krakowie, dzięki dobrej akustyce, organizowane są koncerty, a w Galerii Bronowice zlokalizowano mały amfiteatr, oddział ASP, czytelnię oraz kino studyjne. Jednak prawdziwą perełką sztuki jest Stary Browar w Poznaniu. Centrum to od lat organizuje Art&amp;Fashion Festival, na którym młodzi artyści mają okazję wziąć udział w warsztatach </w:t>
      </w:r>
      <w:r w:rsidRPr="00785EF8">
        <w:rPr>
          <w:rFonts w:eastAsia="Times New Roman"/>
          <w:i/>
          <w:iCs/>
          <w:lang w:val="pl-PL"/>
        </w:rPr>
        <w:t>projektowania</w:t>
      </w:r>
      <w:r w:rsidRPr="00785EF8">
        <w:rPr>
          <w:rFonts w:eastAsia="Times New Roman"/>
          <w:i/>
          <w:iCs/>
        </w:rPr>
        <w:t xml:space="preserve"> mody i biżuterii czy np. kursach fotografii  </w:t>
      </w:r>
      <w:r w:rsidRPr="00785EF8">
        <w:rPr>
          <w:rFonts w:eastAsia="Times New Roman"/>
        </w:rPr>
        <w:t>- mówi Piotr Wroczek, Project Director z Workshop.re.</w:t>
      </w:r>
    </w:p>
    <w:p w:rsidR="00785EF8" w:rsidRPr="00785EF8" w:rsidRDefault="00785EF8" w:rsidP="00785EF8">
      <w:pPr>
        <w:pStyle w:val="primepapierstyl"/>
        <w:rPr>
          <w:rFonts w:eastAsia="Times New Roman"/>
        </w:rPr>
      </w:pPr>
      <w:r w:rsidRPr="00785EF8">
        <w:rPr>
          <w:rFonts w:eastAsia="Times New Roman"/>
          <w:lang w:val="pl-PL"/>
        </w:rPr>
        <w:t xml:space="preserve">Oprócz tego w nowoczesnych centrach specjalne strefy do coworkingu oferują możliwość pracy w ciszy w komfortowo zaprojektowanym otoczeniu. </w:t>
      </w:r>
      <w:r w:rsidRPr="00785EF8">
        <w:rPr>
          <w:rFonts w:eastAsia="Times New Roman"/>
        </w:rPr>
        <w:t>Takie miejsce znajdziemy w Warszawie w Złotych Tarasach, w Galerii Katowickiej czy Galerii Bronowice w Krakowie. W centrach handlowych ważną rolę odgrywają też przestrzenie zieleni. Zachwyt budzi galeria Forum Gdańsk, gdzie tereny zielone zajmują aż 1/3 powierzchni, na której posadzone zostanie 33 tysiące roślin. Całość zaprojektowano tak, by w każdej z pór roku za sprawą roślinności galeria wyglądała całkowicie inaczej.</w:t>
      </w:r>
    </w:p>
    <w:p w:rsidR="00785EF8" w:rsidRPr="00785EF8" w:rsidRDefault="00785EF8" w:rsidP="00785EF8">
      <w:pPr>
        <w:pStyle w:val="primenaglowek2"/>
        <w:rPr>
          <w:rFonts w:eastAsia="Times New Roman"/>
        </w:rPr>
      </w:pPr>
      <w:r w:rsidRPr="00785EF8">
        <w:rPr>
          <w:rFonts w:eastAsia="Times New Roman"/>
          <w:color w:val="000000"/>
        </w:rPr>
        <w:t>Samowystarczalne miasteczka</w:t>
      </w:r>
    </w:p>
    <w:p w:rsidR="00785EF8" w:rsidRPr="00785EF8" w:rsidRDefault="00785EF8" w:rsidP="0078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F8" w:rsidRPr="00785EF8" w:rsidRDefault="00785EF8" w:rsidP="00785EF8">
      <w:pPr>
        <w:pStyle w:val="primepapierstyl"/>
        <w:rPr>
          <w:rFonts w:eastAsia="Times New Roman"/>
        </w:rPr>
      </w:pPr>
      <w:r w:rsidRPr="00785EF8">
        <w:rPr>
          <w:rFonts w:eastAsia="Times New Roman"/>
        </w:rPr>
        <w:lastRenderedPageBreak/>
        <w:t xml:space="preserve">Najnowocześniejsze obiekty centrów handlowych, a więc galerie V generacji, coraz bardziej przypominają prawdziwe miasta. Zarówno pod względem wyglądu - projektowanie wnętrz na wzór przestrzeni miejskiej, jak i zaspokajania wszelkich potrzeb łącznie z pracą, edukacją, rozrywką i mieszkaniem. Takie centrum znajdziemy w Edmonton w Kanadzie. Jest ono największą atrakcją turystyczną tego regionu. Każdego roku odwiedza je prawie 31 mln osób, które mogą spędzić czas m.in. w parku wodnym, udać się do oceanarium, pograć w minigolfa czy pozjeżdżać kolejką górską. </w:t>
      </w:r>
    </w:p>
    <w:p w:rsidR="00785EF8" w:rsidRPr="00785EF8" w:rsidRDefault="00785EF8" w:rsidP="00785EF8">
      <w:pPr>
        <w:pStyle w:val="primepapierstyl"/>
        <w:rPr>
          <w:rFonts w:eastAsia="Times New Roman"/>
        </w:rPr>
      </w:pPr>
      <w:r w:rsidRPr="00785EF8">
        <w:rPr>
          <w:rFonts w:eastAsia="Times New Roman"/>
          <w:lang w:val="pl-PL"/>
        </w:rPr>
        <w:t xml:space="preserve">Na uwagę zasługuje też zajmujące powierzchnię 390 tys. mkw. </w:t>
      </w:r>
      <w:r w:rsidRPr="00785EF8">
        <w:rPr>
          <w:rFonts w:eastAsia="Times New Roman"/>
        </w:rPr>
        <w:t>Mall of America zlokalizowane w Bloomington w Stanach Zjednoczonych, do którego przyciąga labirynt luster, House of Comedy, park rozrywki dla dzieci czy Kaplica Ślubna. Takie obiekty znajdują się również w Azji, gdzie stają się symbolem ogromnego bogactwa i rozwoju. W Zjednoczonych Emiratach Arabskich w centrum Mall of Emirates pozjeżdżamy na stoku narciarskim, a w South China Mall w Chinach udamy się w podróż dookoła świata, dzięki unikatowemu wystrojowi wnętrza.</w:t>
      </w:r>
    </w:p>
    <w:p w:rsidR="00785EF8" w:rsidRPr="00785EF8" w:rsidRDefault="00785EF8" w:rsidP="00785EF8">
      <w:pPr>
        <w:pStyle w:val="primepapierstyl"/>
        <w:rPr>
          <w:rFonts w:eastAsia="Times New Roman"/>
        </w:rPr>
      </w:pPr>
      <w:r w:rsidRPr="00785EF8">
        <w:rPr>
          <w:rFonts w:eastAsia="Times New Roman"/>
          <w:i/>
          <w:iCs/>
          <w:lang w:val="pl-PL"/>
        </w:rPr>
        <w:t xml:space="preserve">- W Polsce nie mamy jeszcze tak spektakularnego centrum handlowego, jak w Ameryce czy Azji, ale nasze krajowe galerie nieustannie ewoluują, powstają nowe obiekty, a stare poddawane są modernizacji. </w:t>
      </w:r>
      <w:r w:rsidRPr="00785EF8">
        <w:rPr>
          <w:rFonts w:eastAsia="Times New Roman"/>
          <w:i/>
          <w:iCs/>
        </w:rPr>
        <w:t xml:space="preserve">To wszystko dzieje się na naszych oczach. Jestem przekonany, że takie samowystarczalne miasteczka to tylko kwestia czasu </w:t>
      </w:r>
      <w:r w:rsidRPr="00785EF8">
        <w:rPr>
          <w:rFonts w:eastAsia="Times New Roman"/>
        </w:rPr>
        <w:t xml:space="preserve">- podkreśla Piotr Wroczek. - </w:t>
      </w:r>
      <w:r w:rsidRPr="00785EF8">
        <w:rPr>
          <w:rFonts w:eastAsia="Times New Roman"/>
          <w:i/>
          <w:iCs/>
        </w:rPr>
        <w:t xml:space="preserve">Można pokusić się nawet o stwierdzenie, że pierwszym przykładem tego typu obiektu jest Sky Tower we Wrocławiu, gdzie możemy zarówno udać się na zakupy, spędzić noc w hotelu, pracować w biurze, jak i mieszkać w apartamencie. Oprócz tego podziw budzi zlokalizowana na I piętrze największa w Europie instalacja interaktywna, nawiązująca indywidualny dialog z klientem </w:t>
      </w:r>
      <w:r w:rsidRPr="00785EF8">
        <w:rPr>
          <w:rFonts w:eastAsia="Times New Roman"/>
        </w:rPr>
        <w:t>- dodaje.</w:t>
      </w:r>
    </w:p>
    <w:p w:rsidR="00241843" w:rsidRPr="00785EF8" w:rsidRDefault="00785EF8" w:rsidP="00785EF8">
      <w:pPr>
        <w:pStyle w:val="primepapierstyl"/>
        <w:rPr>
          <w:rFonts w:eastAsia="Times New Roman"/>
        </w:rPr>
      </w:pPr>
      <w:r w:rsidRPr="00785EF8">
        <w:rPr>
          <w:rFonts w:eastAsia="Times New Roman"/>
        </w:rPr>
        <w:lastRenderedPageBreak/>
        <w:t>Współczesne centra handlowe płynnie przenikają przestrzeń miejską, a nierzadko tworzą dla niej alternatywę. Dzięki temu łączą przyjemność zakupów z możliwością wypoczynku, rozrywką oraz wyjątkowymi doświadczeniami artystycznymi. Za sprawą zintegrowania galerii handlowych z obiektami biurowymi są to miejsca, w których zarabia się pieniądze i jednocześnie wydaje się je. Wszystko wskazuje na to, że zjawisko samowystarczalnych miasteczek oferujących całe spektrum usług, licznych atrakcji, miejsc pracy, restauracji, hoteli i apartamentów powoli wkracza do Polski, całkowicie zmieniając dotychczasowe spojrzenia na tego typu obiekty.</w:t>
      </w:r>
      <w:r w:rsidR="0064517E" w:rsidRPr="0064517E">
        <w:rPr>
          <w:rFonts w:eastAsia="Times New Roman"/>
          <w:color w:val="auto"/>
          <w:shd w:val="clear" w:color="auto" w:fill="auto"/>
          <w:lang w:val="pl-PL"/>
        </w:rPr>
        <w:br/>
      </w:r>
      <w:r w:rsidR="00241843" w:rsidRPr="00022541">
        <w:rPr>
          <w:lang w:val="pl-PL"/>
        </w:rPr>
        <w:t xml:space="preserve">. . . . . . . . . . . . . . . . . </w:t>
      </w:r>
    </w:p>
    <w:p w:rsidR="00241843" w:rsidRPr="00022541" w:rsidRDefault="00241843" w:rsidP="00241843">
      <w:pPr>
        <w:pStyle w:val="primenaglowek2"/>
      </w:pPr>
      <w:r w:rsidRPr="00022541">
        <w:t xml:space="preserve">Więcej informacji: </w:t>
      </w:r>
    </w:p>
    <w:p w:rsidR="00241843" w:rsidRPr="00022541" w:rsidRDefault="00355217" w:rsidP="00241843">
      <w:pPr>
        <w:pStyle w:val="primepapierstyl"/>
        <w:rPr>
          <w:lang w:val="pl-PL"/>
        </w:rPr>
      </w:pPr>
      <w:r>
        <w:rPr>
          <w:lang w:val="pl-PL"/>
        </w:rPr>
        <w:t>Aleksandra Maśnica</w:t>
      </w:r>
    </w:p>
    <w:p w:rsidR="00241843" w:rsidRPr="00D027E9" w:rsidRDefault="00355217" w:rsidP="00241843">
      <w:pPr>
        <w:pStyle w:val="primepapierstyl"/>
        <w:rPr>
          <w:lang w:val="pl-PL"/>
        </w:rPr>
      </w:pPr>
      <w:r w:rsidRPr="00D027E9">
        <w:rPr>
          <w:lang w:val="pl-PL"/>
        </w:rPr>
        <w:t>e-mail: aleksandra.masnica</w:t>
      </w:r>
      <w:r w:rsidR="00241843" w:rsidRPr="00D027E9">
        <w:rPr>
          <w:lang w:val="pl-PL"/>
        </w:rPr>
        <w:t>@primetimepr.pl</w:t>
      </w:r>
    </w:p>
    <w:p w:rsidR="00E07609" w:rsidRPr="00022541" w:rsidRDefault="00241843" w:rsidP="002625F0">
      <w:pPr>
        <w:pStyle w:val="primepapierstyl"/>
        <w:rPr>
          <w:lang w:val="pl-PL"/>
        </w:rPr>
      </w:pPr>
      <w:r w:rsidRPr="00022541">
        <w:rPr>
          <w:lang w:val="pl-PL"/>
        </w:rPr>
        <w:t>tel. 12 313 00 87</w:t>
      </w:r>
    </w:p>
    <w:sectPr w:rsidR="00E07609" w:rsidRPr="00022541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5DB" w:rsidRDefault="008945DB" w:rsidP="00EB07E0">
      <w:pPr>
        <w:spacing w:after="0" w:line="240" w:lineRule="auto"/>
      </w:pPr>
      <w:r>
        <w:separator/>
      </w:r>
    </w:p>
  </w:endnote>
  <w:endnote w:type="continuationSeparator" w:id="0">
    <w:p w:rsidR="008945DB" w:rsidRDefault="008945DB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5DB" w:rsidRDefault="008945DB" w:rsidP="00EB07E0">
      <w:pPr>
        <w:spacing w:after="0" w:line="240" w:lineRule="auto"/>
      </w:pPr>
      <w:r>
        <w:separator/>
      </w:r>
    </w:p>
  </w:footnote>
  <w:footnote w:type="continuationSeparator" w:id="0">
    <w:p w:rsidR="008945DB" w:rsidRDefault="008945DB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E95E6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C499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N8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AULMN8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C499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3C24"/>
    <w:rsid w:val="00007D62"/>
    <w:rsid w:val="00022541"/>
    <w:rsid w:val="00025CB2"/>
    <w:rsid w:val="0003064D"/>
    <w:rsid w:val="000472DF"/>
    <w:rsid w:val="000B0CFA"/>
    <w:rsid w:val="00113B9E"/>
    <w:rsid w:val="001278C4"/>
    <w:rsid w:val="001338FF"/>
    <w:rsid w:val="001433D0"/>
    <w:rsid w:val="0017097A"/>
    <w:rsid w:val="00183AD7"/>
    <w:rsid w:val="0019175E"/>
    <w:rsid w:val="00192D90"/>
    <w:rsid w:val="001C4990"/>
    <w:rsid w:val="001C546B"/>
    <w:rsid w:val="001D19AB"/>
    <w:rsid w:val="001D7BF1"/>
    <w:rsid w:val="00217C9F"/>
    <w:rsid w:val="00241843"/>
    <w:rsid w:val="0024270E"/>
    <w:rsid w:val="002510E3"/>
    <w:rsid w:val="002625F0"/>
    <w:rsid w:val="00294765"/>
    <w:rsid w:val="002F6BCF"/>
    <w:rsid w:val="00341078"/>
    <w:rsid w:val="00345D48"/>
    <w:rsid w:val="00355217"/>
    <w:rsid w:val="0037191A"/>
    <w:rsid w:val="00381D2B"/>
    <w:rsid w:val="00382949"/>
    <w:rsid w:val="003919B9"/>
    <w:rsid w:val="0039212C"/>
    <w:rsid w:val="003A6A3E"/>
    <w:rsid w:val="003D2C20"/>
    <w:rsid w:val="003E0117"/>
    <w:rsid w:val="003E6F57"/>
    <w:rsid w:val="003F2354"/>
    <w:rsid w:val="004070EE"/>
    <w:rsid w:val="00415459"/>
    <w:rsid w:val="00437A23"/>
    <w:rsid w:val="004A23A8"/>
    <w:rsid w:val="004A259A"/>
    <w:rsid w:val="004C6339"/>
    <w:rsid w:val="004E01A7"/>
    <w:rsid w:val="00534580"/>
    <w:rsid w:val="00551A21"/>
    <w:rsid w:val="005820EA"/>
    <w:rsid w:val="00595B41"/>
    <w:rsid w:val="005D6EE1"/>
    <w:rsid w:val="005F76F0"/>
    <w:rsid w:val="00621F08"/>
    <w:rsid w:val="0064517E"/>
    <w:rsid w:val="00683618"/>
    <w:rsid w:val="006913AD"/>
    <w:rsid w:val="006936F8"/>
    <w:rsid w:val="0069791A"/>
    <w:rsid w:val="006E3967"/>
    <w:rsid w:val="007222CA"/>
    <w:rsid w:val="00725651"/>
    <w:rsid w:val="007555D3"/>
    <w:rsid w:val="00785EF8"/>
    <w:rsid w:val="007A3759"/>
    <w:rsid w:val="007A6C78"/>
    <w:rsid w:val="007C01D4"/>
    <w:rsid w:val="007C4D9B"/>
    <w:rsid w:val="007D0A68"/>
    <w:rsid w:val="007D2517"/>
    <w:rsid w:val="007E3FB0"/>
    <w:rsid w:val="007E5984"/>
    <w:rsid w:val="00820C31"/>
    <w:rsid w:val="008945DB"/>
    <w:rsid w:val="008A5D98"/>
    <w:rsid w:val="008B148F"/>
    <w:rsid w:val="008B5000"/>
    <w:rsid w:val="00900E48"/>
    <w:rsid w:val="009017D9"/>
    <w:rsid w:val="009049C0"/>
    <w:rsid w:val="009569B5"/>
    <w:rsid w:val="00963CC6"/>
    <w:rsid w:val="00970A3B"/>
    <w:rsid w:val="009A544F"/>
    <w:rsid w:val="009A54B6"/>
    <w:rsid w:val="009A6BCA"/>
    <w:rsid w:val="009D013C"/>
    <w:rsid w:val="009E2155"/>
    <w:rsid w:val="009F2721"/>
    <w:rsid w:val="00A00F32"/>
    <w:rsid w:val="00A03C8E"/>
    <w:rsid w:val="00A32152"/>
    <w:rsid w:val="00A6114A"/>
    <w:rsid w:val="00AD016E"/>
    <w:rsid w:val="00AD3BB7"/>
    <w:rsid w:val="00AD5CE4"/>
    <w:rsid w:val="00B432CE"/>
    <w:rsid w:val="00B6372B"/>
    <w:rsid w:val="00B63B81"/>
    <w:rsid w:val="00B74D4E"/>
    <w:rsid w:val="00B8608C"/>
    <w:rsid w:val="00B86C3A"/>
    <w:rsid w:val="00BA376B"/>
    <w:rsid w:val="00BC0053"/>
    <w:rsid w:val="00BC06CB"/>
    <w:rsid w:val="00BE3677"/>
    <w:rsid w:val="00C0660A"/>
    <w:rsid w:val="00C41654"/>
    <w:rsid w:val="00CB1CF9"/>
    <w:rsid w:val="00CB41BD"/>
    <w:rsid w:val="00CC7F55"/>
    <w:rsid w:val="00CD4D35"/>
    <w:rsid w:val="00CF5560"/>
    <w:rsid w:val="00CF66E9"/>
    <w:rsid w:val="00D027E9"/>
    <w:rsid w:val="00D05048"/>
    <w:rsid w:val="00D42716"/>
    <w:rsid w:val="00D731FB"/>
    <w:rsid w:val="00D8067D"/>
    <w:rsid w:val="00D927AE"/>
    <w:rsid w:val="00DA5F0A"/>
    <w:rsid w:val="00DC2E99"/>
    <w:rsid w:val="00DD0F6A"/>
    <w:rsid w:val="00DE5FC0"/>
    <w:rsid w:val="00E019E7"/>
    <w:rsid w:val="00E01F27"/>
    <w:rsid w:val="00E07609"/>
    <w:rsid w:val="00E1152E"/>
    <w:rsid w:val="00E118B0"/>
    <w:rsid w:val="00E32CE8"/>
    <w:rsid w:val="00E34517"/>
    <w:rsid w:val="00E66A87"/>
    <w:rsid w:val="00E905A9"/>
    <w:rsid w:val="00E95E68"/>
    <w:rsid w:val="00EB07E0"/>
    <w:rsid w:val="00EB4CBB"/>
    <w:rsid w:val="00EB6A3D"/>
    <w:rsid w:val="00ED67A1"/>
    <w:rsid w:val="00F55396"/>
    <w:rsid w:val="00F71352"/>
    <w:rsid w:val="00F71FD3"/>
    <w:rsid w:val="00F76DC5"/>
    <w:rsid w:val="00F84B47"/>
    <w:rsid w:val="00FA7979"/>
    <w:rsid w:val="00FC556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20297"/>
  <w15:docId w15:val="{06406F00-3809-4604-8CFA-2F73A63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55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A890-C223-423E-8CF0-109A6BDE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Sp.z o.o.</cp:lastModifiedBy>
  <cp:revision>3</cp:revision>
  <cp:lastPrinted>2018-10-18T07:22:00Z</cp:lastPrinted>
  <dcterms:created xsi:type="dcterms:W3CDTF">2018-11-21T06:42:00Z</dcterms:created>
  <dcterms:modified xsi:type="dcterms:W3CDTF">2018-11-21T06:54:00Z</dcterms:modified>
</cp:coreProperties>
</file>