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RPr="00022541" w:rsidTr="00EB4CBB">
        <w:trPr>
          <w:trHeight w:val="2525"/>
        </w:trPr>
        <w:tc>
          <w:tcPr>
            <w:tcW w:w="3510" w:type="dxa"/>
          </w:tcPr>
          <w:p w:rsidR="00E07609" w:rsidRPr="00022541" w:rsidRDefault="00E07609" w:rsidP="00E07609">
            <w:pPr>
              <w:pStyle w:val="primenaglowek2"/>
            </w:pPr>
            <w:r w:rsidRPr="00022541">
              <w:t>Artykuł ekspercki:</w:t>
            </w:r>
          </w:p>
          <w:p w:rsidR="00E07609" w:rsidRPr="00820C31" w:rsidRDefault="00BC0053" w:rsidP="007555D3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Łatwiej otworzyć sklep na Litwie niż w Czechach</w:t>
            </w:r>
          </w:p>
        </w:tc>
        <w:tc>
          <w:tcPr>
            <w:tcW w:w="1677" w:type="dxa"/>
          </w:tcPr>
          <w:p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:rsidR="00E07609" w:rsidRPr="00022541" w:rsidRDefault="008B148F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BC0053">
              <w:rPr>
                <w:lang w:val="pl-PL"/>
              </w:rPr>
              <w:t>8</w:t>
            </w:r>
            <w:r w:rsidR="00534580" w:rsidRPr="00022541">
              <w:rPr>
                <w:lang w:val="pl-PL"/>
              </w:rPr>
              <w:t>.</w:t>
            </w:r>
            <w:r w:rsidR="00820C31">
              <w:rPr>
                <w:lang w:val="pl-PL"/>
              </w:rPr>
              <w:t>10</w:t>
            </w:r>
            <w:r w:rsidR="00F71352" w:rsidRPr="00022541">
              <w:rPr>
                <w:lang w:val="pl-PL"/>
              </w:rPr>
              <w:t>.2018</w:t>
            </w:r>
          </w:p>
        </w:tc>
        <w:tc>
          <w:tcPr>
            <w:tcW w:w="4101" w:type="dxa"/>
          </w:tcPr>
          <w:p w:rsidR="00E07609" w:rsidRPr="00022541" w:rsidRDefault="00BC0053" w:rsidP="00E07609">
            <w:pPr>
              <w:pStyle w:val="primenaglowek2"/>
            </w:pPr>
            <w:r>
              <w:t>Workshop.re</w:t>
            </w:r>
          </w:p>
          <w:p w:rsidR="00E07609" w:rsidRPr="00022541" w:rsidRDefault="0064517E" w:rsidP="00BC0053">
            <w:pPr>
              <w:pStyle w:val="primenaglowek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0" t="0" r="9525" b="9525"/>
                  <wp:docPr id="4" name="Obraz 4" descr="C:\Users\prime\Desktop\logo workshop.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me\Desktop\logo workshop.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17E" w:rsidRPr="0064517E" w:rsidRDefault="0064517E" w:rsidP="00BC0053">
      <w:pPr>
        <w:pStyle w:val="primenaglowek1"/>
        <w:jc w:val="center"/>
        <w:rPr>
          <w:rFonts w:eastAsia="Times New Roman"/>
        </w:rPr>
      </w:pPr>
      <w:r w:rsidRPr="0064517E">
        <w:rPr>
          <w:rFonts w:eastAsia="Times New Roman"/>
        </w:rPr>
        <w:t>Łatwiej otworzyć sklep na Litwie niż w Czechach</w:t>
      </w:r>
      <w:bookmarkStart w:id="0" w:name="_GoBack"/>
      <w:bookmarkEnd w:id="0"/>
    </w:p>
    <w:p w:rsidR="0064517E" w:rsidRPr="0064517E" w:rsidRDefault="0064517E" w:rsidP="0064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17E" w:rsidRPr="0064517E" w:rsidRDefault="0064517E" w:rsidP="0064517E">
      <w:pPr>
        <w:pStyle w:val="primenaglowek2"/>
        <w:rPr>
          <w:rFonts w:ascii="Times New Roman" w:eastAsia="Times New Roman" w:hAnsi="Times New Roman"/>
        </w:rPr>
      </w:pPr>
      <w:r w:rsidRPr="0064517E">
        <w:rPr>
          <w:rFonts w:eastAsia="Times New Roman"/>
        </w:rPr>
        <w:t>Polskie firmy coraz śmielej opuszczają granicę kraju i wkraczają na zagraniczne rynki. Głównym celem ich działań są kraje Europy Środkowo-Wschodniej. W jaki sposób przeprowadzić ekspansję sieci handlowej w regionie CEE i dlaczego łatwiej jest uruchomić kolejny sklep na Litwie niż w Czechach?</w:t>
      </w:r>
    </w:p>
    <w:p w:rsidR="0064517E" w:rsidRPr="0064517E" w:rsidRDefault="0064517E" w:rsidP="0064517E">
      <w:pPr>
        <w:pStyle w:val="primenaglowek2"/>
        <w:rPr>
          <w:rFonts w:ascii="Times New Roman" w:eastAsia="Times New Roman" w:hAnsi="Times New Roman"/>
        </w:rPr>
      </w:pPr>
      <w:r w:rsidRPr="0064517E">
        <w:rPr>
          <w:rFonts w:eastAsia="Times New Roman"/>
        </w:rPr>
        <w:t>Dla kogo ekspansja?</w:t>
      </w:r>
    </w:p>
    <w:p w:rsidR="0064517E" w:rsidRPr="0064517E" w:rsidRDefault="0064517E" w:rsidP="0064517E">
      <w:pPr>
        <w:pStyle w:val="primepapierstyl"/>
        <w:rPr>
          <w:rFonts w:ascii="Times New Roman" w:eastAsia="Times New Roman" w:hAnsi="Times New Roman"/>
          <w:lang w:val="pl-PL"/>
        </w:rPr>
      </w:pPr>
      <w:r w:rsidRPr="0064517E">
        <w:rPr>
          <w:rFonts w:eastAsia="Times New Roman"/>
        </w:rPr>
        <w:t xml:space="preserve">Sieci handlowe osiągając w Polsce pewien zadowalający pułap, coraz śmielej myślą o zdobywaniu kolejnych rynków. </w:t>
      </w:r>
      <w:r w:rsidRPr="0064517E">
        <w:rPr>
          <w:rFonts w:eastAsia="Times New Roman"/>
          <w:lang w:val="pl-PL"/>
        </w:rPr>
        <w:t>Jest to naturalny krok na drodze do rozwoju przedsiębiorstwa pod kątem finansowym oraz zdobywania cennego doświadczenia potrzebnego do dalszej ekspansji poza granicami kraju.</w:t>
      </w:r>
    </w:p>
    <w:p w:rsidR="0064517E" w:rsidRPr="0064517E" w:rsidRDefault="0064517E" w:rsidP="0064517E">
      <w:pPr>
        <w:pStyle w:val="primepapierstyl"/>
      </w:pPr>
      <w:r w:rsidRPr="0064517E">
        <w:rPr>
          <w:rFonts w:eastAsia="Times New Roman"/>
        </w:rPr>
        <w:t xml:space="preserve">Od jakiegoś czasu dużą popularnością cieszy się region CEE, głównie Litwa, Łotwa, Estonia, Węgry, Słowacja i Czechy. </w:t>
      </w:r>
      <w:r w:rsidRPr="0064517E">
        <w:rPr>
          <w:rFonts w:eastAsia="Times New Roman"/>
          <w:lang w:val="pl-PL"/>
        </w:rPr>
        <w:t xml:space="preserve">Spacerując ulicami Budapesztu, Rygi </w:t>
      </w:r>
      <w:r w:rsidRPr="0064517E">
        <w:rPr>
          <w:rFonts w:eastAsia="Times New Roman"/>
          <w:lang w:val="pl-PL"/>
        </w:rPr>
        <w:lastRenderedPageBreak/>
        <w:t xml:space="preserve">czy Bratysławy w oczy rzucają się takie marki jak CCC, 4F, Sizeer, Kazar, jak i </w:t>
      </w:r>
      <w:r w:rsidRPr="0064517E">
        <w:t>sklepy należące do LPP, które mają już ugruntowaną pozycję w krajach bałtyckich.</w:t>
      </w:r>
    </w:p>
    <w:p w:rsidR="0064517E" w:rsidRPr="0064517E" w:rsidRDefault="0064517E" w:rsidP="0064517E">
      <w:pPr>
        <w:pStyle w:val="primepapierstyl"/>
      </w:pPr>
      <w:r w:rsidRPr="0064517E">
        <w:t>Dla polskiego rynku, który jest o wiele bardziej dojrzały pod względem urozmaiconej powierzchni handlowej, a także zachowań konsumentów, wybór państw sąsiedzkich to najlepsza, a zarazem najprostsza droga do zaistnienia w skali międzynarodowej.</w:t>
      </w:r>
    </w:p>
    <w:p w:rsidR="0064517E" w:rsidRPr="0064517E" w:rsidRDefault="0064517E" w:rsidP="0064517E">
      <w:pPr>
        <w:pStyle w:val="primepapierstyl"/>
      </w:pPr>
      <w:r w:rsidRPr="0064517E">
        <w:t>- Kraje tego regionu są dla polskich inwestorów idealne pod kątem ekspansji, gdyż są mniejsze, znajdują się w sąsiedztwie, mają podobny krąg kulturowy i wciąż nie są nasycone międzynarodowymi markami - zwraca uwagę Piotr Panek z firmy Workshop.re - Odwrotna sytuacja jest już dużo trudniejsza. Do Polski wkraczały np. marki słowackie, które szybko wycofywały się ze swoich planów, gdyż po prostu nie przynosiły dochodów - dodaje.</w:t>
      </w:r>
    </w:p>
    <w:p w:rsidR="0064517E" w:rsidRPr="0064517E" w:rsidRDefault="0064517E" w:rsidP="0064517E">
      <w:pPr>
        <w:pStyle w:val="primenaglowek2"/>
        <w:rPr>
          <w:rFonts w:ascii="Times New Roman" w:eastAsia="Times New Roman" w:hAnsi="Times New Roman"/>
        </w:rPr>
      </w:pPr>
      <w:r w:rsidRPr="0064517E">
        <w:rPr>
          <w:rFonts w:eastAsia="Times New Roman"/>
        </w:rPr>
        <w:t>Aby Zara była Zarą</w:t>
      </w:r>
    </w:p>
    <w:p w:rsidR="0064517E" w:rsidRPr="0064517E" w:rsidRDefault="0064517E" w:rsidP="0064517E">
      <w:pPr>
        <w:pStyle w:val="primepapierstyl"/>
        <w:rPr>
          <w:rFonts w:ascii="Times New Roman" w:eastAsia="Times New Roman" w:hAnsi="Times New Roman"/>
          <w:lang w:val="pl-PL"/>
        </w:rPr>
      </w:pPr>
      <w:r w:rsidRPr="0064517E">
        <w:rPr>
          <w:rFonts w:eastAsia="Times New Roman"/>
          <w:lang w:val="pl-PL"/>
        </w:rPr>
        <w:t>Jak pokazują doświadczenia dużych sieci handlowych, w przypadku ekspansji za granicę dobrym rozwiązaniem jest skorzystanie z pomocy wyspecjalizowanej w tym zakresie firmy, która zajmie się dostarczeniem zgód na rozpoczęcie prac budowlanych w interesującym brand kraju.</w:t>
      </w:r>
    </w:p>
    <w:p w:rsidR="0064517E" w:rsidRPr="0064517E" w:rsidRDefault="0064517E" w:rsidP="0064517E">
      <w:pPr>
        <w:pStyle w:val="primepapierstyl"/>
        <w:rPr>
          <w:rFonts w:ascii="Times New Roman" w:eastAsia="Times New Roman" w:hAnsi="Times New Roman"/>
          <w:lang w:val="pl-PL"/>
        </w:rPr>
      </w:pPr>
      <w:r w:rsidRPr="0064517E">
        <w:rPr>
          <w:rFonts w:eastAsia="Times New Roman"/>
        </w:rPr>
        <w:t xml:space="preserve">Najczęściej sieci handlowe przeprowadzają ekspansję, polegając na wsparciu firm, z którymi współpracują wcześniej w Polsce. </w:t>
      </w:r>
      <w:r w:rsidRPr="0064517E">
        <w:rPr>
          <w:rFonts w:eastAsia="Times New Roman"/>
          <w:lang w:val="pl-PL"/>
        </w:rPr>
        <w:t>Wygląda to w ten sposób, że klient dostarcza im wytyczne z danego centrum oraz wstępną koncepcję opracowaną przez zespół specjalistów od sprzedaży, visual merchandisingu czy wizerunku marki.</w:t>
      </w:r>
    </w:p>
    <w:p w:rsidR="0064517E" w:rsidRPr="0064517E" w:rsidRDefault="0064517E" w:rsidP="0064517E">
      <w:pPr>
        <w:pStyle w:val="primepapierstyl"/>
        <w:rPr>
          <w:rFonts w:ascii="Times New Roman" w:eastAsia="Times New Roman" w:hAnsi="Times New Roman"/>
          <w:lang w:val="pl-PL"/>
        </w:rPr>
      </w:pPr>
    </w:p>
    <w:p w:rsidR="0064517E" w:rsidRPr="0064517E" w:rsidRDefault="0064517E" w:rsidP="0064517E">
      <w:pPr>
        <w:pStyle w:val="primepapierstyl"/>
        <w:rPr>
          <w:rFonts w:ascii="Times New Roman" w:eastAsia="Times New Roman" w:hAnsi="Times New Roman"/>
          <w:lang w:val="pl-PL"/>
        </w:rPr>
      </w:pPr>
      <w:r w:rsidRPr="0064517E">
        <w:rPr>
          <w:rFonts w:eastAsia="Times New Roman"/>
        </w:rPr>
        <w:t xml:space="preserve">- Dostosowujemy koncepcję do zastanych realiów, aby wchodząc do sklepu, miało się poczucie, że jest się np. w Zarze, a nie w sklepie, który zaczął przypominać lokal konkurencji. Wszystko projektujemy w 3D, żeby inwestor na bieżąco mógł śledzić zmiany. Gdy architektura zostanie zaakceptowana, zajmujemy się projektem elektryki i wentylacji. </w:t>
      </w:r>
      <w:r w:rsidRPr="0064517E">
        <w:rPr>
          <w:rFonts w:eastAsia="Times New Roman"/>
          <w:lang w:val="pl-PL"/>
        </w:rPr>
        <w:t>Po ostatecznym zatwierdzeniu przez klienta całego projektu, trafia on do naszego koordynatora w  danym kraju - mówi Piotr Panek.</w:t>
      </w:r>
    </w:p>
    <w:p w:rsidR="0064517E" w:rsidRPr="0064517E" w:rsidRDefault="0064517E" w:rsidP="0064517E">
      <w:pPr>
        <w:pStyle w:val="primepapierstyl"/>
        <w:rPr>
          <w:rFonts w:ascii="Times New Roman" w:eastAsia="Times New Roman" w:hAnsi="Times New Roman" w:cstheme="majorBidi"/>
          <w:szCs w:val="26"/>
        </w:rPr>
      </w:pPr>
      <w:r w:rsidRPr="0064517E">
        <w:rPr>
          <w:rFonts w:eastAsia="Times New Roman"/>
          <w:b/>
          <w:bCs/>
        </w:rPr>
        <w:t>Zaufany partner</w:t>
      </w:r>
    </w:p>
    <w:p w:rsidR="0064517E" w:rsidRPr="0064517E" w:rsidRDefault="0064517E" w:rsidP="0064517E">
      <w:pPr>
        <w:pStyle w:val="primepapierstyl"/>
        <w:rPr>
          <w:rFonts w:ascii="Times New Roman" w:eastAsia="Times New Roman" w:hAnsi="Times New Roman"/>
          <w:lang w:val="pl-PL"/>
        </w:rPr>
      </w:pPr>
      <w:r w:rsidRPr="0064517E">
        <w:rPr>
          <w:rFonts w:eastAsia="Times New Roman"/>
          <w:lang w:val="pl-PL"/>
        </w:rPr>
        <w:t>Inwestorzy bądź firmy wspierające sieci handlowe w ekspansji za granicą, w każdym z państw regionu powinni posiadać sprawdzonych partnerów, a więc osoby, które znają się na lokalnych przepisach, obyczajach, a przede wszystkim są cały czas na miejscu.</w:t>
      </w:r>
    </w:p>
    <w:p w:rsidR="0064517E" w:rsidRPr="0064517E" w:rsidRDefault="0064517E" w:rsidP="0064517E">
      <w:pPr>
        <w:pStyle w:val="primepapierstyl"/>
        <w:rPr>
          <w:rFonts w:ascii="Times New Roman" w:eastAsia="Times New Roman" w:hAnsi="Times New Roman"/>
        </w:rPr>
      </w:pPr>
      <w:r w:rsidRPr="0064517E">
        <w:rPr>
          <w:rFonts w:eastAsia="Times New Roman"/>
        </w:rPr>
        <w:t>- Najlepiej, gdy koncepcja i projekt wykonawczy powstają u nas w Polsce i są tłumaczone na lokalny język oraz dostosowywane do obowiązujących tam wymogów prawnych. Natomiast szczegóły związane z wąską specjalizacją np. sprawy urzędowe, oddelegowujemy współpracującym z nami lokalnym partnerom - zwraca uwagę Piotr Panek ze spółki Workshop.re. - Znając specyfikę konkretnego kraju i obowiązujące tam ograniczenia, jesteśmy w stanie lepiej zaprojektować taki sklep. Przykładowo, dobrze wiemy, jaka jest określona powierzchnia zaplecza w Rumunii, czy dopuszczalna szerokość wyjścia ewakuacyjnego na Litwie. Są to niezmiernie ważne rzeczy - dodaje.</w:t>
      </w:r>
    </w:p>
    <w:p w:rsidR="0064517E" w:rsidRPr="0064517E" w:rsidRDefault="0064517E" w:rsidP="0064517E">
      <w:pPr>
        <w:pStyle w:val="primepapierstyl"/>
        <w:rPr>
          <w:rFonts w:ascii="Times New Roman" w:eastAsia="Times New Roman" w:hAnsi="Times New Roman"/>
        </w:rPr>
      </w:pPr>
      <w:r w:rsidRPr="0064517E">
        <w:rPr>
          <w:rFonts w:eastAsia="Times New Roman"/>
          <w:b/>
          <w:bCs/>
        </w:rPr>
        <w:t>Dlaczego Litwa, a nie Czechy?</w:t>
      </w:r>
    </w:p>
    <w:p w:rsidR="0064517E" w:rsidRPr="0064517E" w:rsidRDefault="0064517E" w:rsidP="0064517E">
      <w:pPr>
        <w:pStyle w:val="primepapierstyl"/>
        <w:rPr>
          <w:rFonts w:ascii="Times New Roman" w:eastAsia="Times New Roman" w:hAnsi="Times New Roman" w:cs="Times New Roman"/>
        </w:rPr>
      </w:pPr>
    </w:p>
    <w:p w:rsidR="0064517E" w:rsidRPr="0064517E" w:rsidRDefault="0064517E" w:rsidP="0064517E">
      <w:pPr>
        <w:pStyle w:val="primepapierstyl"/>
        <w:rPr>
          <w:rFonts w:ascii="Times New Roman" w:eastAsia="Times New Roman" w:hAnsi="Times New Roman"/>
          <w:lang w:val="pl-PL"/>
        </w:rPr>
      </w:pPr>
      <w:r w:rsidRPr="0064517E">
        <w:rPr>
          <w:rFonts w:eastAsia="Times New Roman"/>
        </w:rPr>
        <w:t xml:space="preserve">Kraje Europy Środkowo-Wschodniej charakteryzują się szeregiem cech wspólnych, wśród których najistotniejsze znaczenie ma położenie geograficzne. Pod względem językowym bliżej nam do takich państw jak Słowacja i Czechy niż Litwa, Łotwa, Estonia czy Węgry. </w:t>
      </w:r>
      <w:r w:rsidRPr="0064517E">
        <w:rPr>
          <w:rFonts w:eastAsia="Times New Roman"/>
          <w:lang w:val="pl-PL"/>
        </w:rPr>
        <w:t>Jednak, jak pokazuje doświadczenie, nie zawsze łatwość komunikacji przekłada się na lepszą współpracę biznesową.</w:t>
      </w:r>
    </w:p>
    <w:p w:rsidR="00241843" w:rsidRPr="0064517E" w:rsidRDefault="0064517E" w:rsidP="0064517E">
      <w:pPr>
        <w:pStyle w:val="primepapierstyl"/>
        <w:rPr>
          <w:rFonts w:ascii="Times New Roman" w:eastAsia="Times New Roman" w:hAnsi="Times New Roman"/>
          <w:lang w:val="pl-PL"/>
        </w:rPr>
      </w:pPr>
      <w:r w:rsidRPr="0064517E">
        <w:rPr>
          <w:rFonts w:eastAsia="Times New Roman"/>
        </w:rPr>
        <w:t xml:space="preserve">- </w:t>
      </w:r>
      <w:r w:rsidRPr="0064517E">
        <w:rPr>
          <w:rFonts w:eastAsia="Times New Roman"/>
          <w:i/>
          <w:iCs/>
        </w:rPr>
        <w:t>Pomimo różnic językowych, o wiele łatwiej przeprowadzić ekspansję marki w takich krajach jak Litwa, Łotwa oraz Węgry niż Czechy i Słowacj</w:t>
      </w:r>
      <w:r w:rsidRPr="0064517E">
        <w:rPr>
          <w:rFonts w:eastAsia="Times New Roman"/>
        </w:rPr>
        <w:t xml:space="preserve">a. </w:t>
      </w:r>
      <w:r w:rsidRPr="0064517E">
        <w:rPr>
          <w:rFonts w:eastAsia="Times New Roman"/>
          <w:i/>
          <w:iCs/>
        </w:rPr>
        <w:t>W tym przypadku nie mamy na myśli komplikacji prawnych czy urzędowych, gdyż w każdym z tych krajów sytuacja wygląda podobnie i sieci handlowe z powodzeniem rozwijają się zarówno na Litwie, jak i w Czechach. Chodzi nam o sposób współpracy i mentalność społeczeństwa w podejściu do napotykanych komplikacji i braku chęci przy ich rozwiązywaniu</w:t>
      </w:r>
      <w:r w:rsidRPr="0064517E">
        <w:rPr>
          <w:rFonts w:eastAsia="Times New Roman"/>
        </w:rPr>
        <w:t xml:space="preserve">. </w:t>
      </w:r>
      <w:r w:rsidRPr="0064517E">
        <w:rPr>
          <w:rFonts w:eastAsia="Times New Roman"/>
          <w:i/>
          <w:iCs/>
          <w:lang w:val="pl-PL"/>
        </w:rPr>
        <w:t xml:space="preserve">Z takimi problemami nigdy nie spotkaliśmy się np. na Litwie. - </w:t>
      </w:r>
      <w:r w:rsidRPr="0064517E">
        <w:rPr>
          <w:rFonts w:eastAsia="Times New Roman"/>
          <w:lang w:val="pl-PL"/>
        </w:rPr>
        <w:t>podsumowuje Piotr Panek.</w:t>
      </w:r>
      <w:r w:rsidRPr="0064517E"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  <w:br/>
      </w:r>
      <w:r w:rsidR="00241843" w:rsidRPr="00022541">
        <w:rPr>
          <w:lang w:val="pl-PL"/>
        </w:rPr>
        <w:t xml:space="preserve">. . . . . . . . . . . . . . . . . </w:t>
      </w:r>
    </w:p>
    <w:p w:rsidR="00241843" w:rsidRPr="00022541" w:rsidRDefault="00241843" w:rsidP="00241843">
      <w:pPr>
        <w:pStyle w:val="primenaglowek2"/>
      </w:pPr>
      <w:r w:rsidRPr="00022541">
        <w:t xml:space="preserve">Więcej informacji: </w:t>
      </w:r>
    </w:p>
    <w:p w:rsidR="00241843" w:rsidRPr="00022541" w:rsidRDefault="00355217" w:rsidP="00241843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:rsidR="00241843" w:rsidRPr="00D027E9" w:rsidRDefault="00355217" w:rsidP="00241843">
      <w:pPr>
        <w:pStyle w:val="primepapierstyl"/>
        <w:rPr>
          <w:lang w:val="pl-PL"/>
        </w:rPr>
      </w:pPr>
      <w:r w:rsidRPr="00D027E9">
        <w:rPr>
          <w:lang w:val="pl-PL"/>
        </w:rPr>
        <w:t>e-mail: aleksandra.masnica</w:t>
      </w:r>
      <w:r w:rsidR="00241843" w:rsidRPr="00D027E9">
        <w:rPr>
          <w:lang w:val="pl-PL"/>
        </w:rPr>
        <w:t>@primetimepr.pl</w:t>
      </w:r>
    </w:p>
    <w:p w:rsidR="00E07609" w:rsidRPr="00022541" w:rsidRDefault="00241843" w:rsidP="002625F0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sectPr w:rsidR="00E07609" w:rsidRPr="00022541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0A" w:rsidRDefault="00C0660A" w:rsidP="00EB07E0">
      <w:pPr>
        <w:spacing w:after="0" w:line="240" w:lineRule="auto"/>
      </w:pPr>
      <w:r>
        <w:separator/>
      </w:r>
    </w:p>
  </w:endnote>
  <w:endnote w:type="continuationSeparator" w:id="0">
    <w:p w:rsidR="00C0660A" w:rsidRDefault="00C0660A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0A" w:rsidRDefault="00C0660A" w:rsidP="00EB07E0">
      <w:pPr>
        <w:spacing w:after="0" w:line="240" w:lineRule="auto"/>
      </w:pPr>
      <w:r>
        <w:separator/>
      </w:r>
    </w:p>
  </w:footnote>
  <w:footnote w:type="continuationSeparator" w:id="0">
    <w:p w:rsidR="00C0660A" w:rsidRDefault="00C0660A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A6C7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N8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AULMN8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A6C7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3C24"/>
    <w:rsid w:val="00007D62"/>
    <w:rsid w:val="00022541"/>
    <w:rsid w:val="00025CB2"/>
    <w:rsid w:val="000472DF"/>
    <w:rsid w:val="000B0CFA"/>
    <w:rsid w:val="00113B9E"/>
    <w:rsid w:val="001278C4"/>
    <w:rsid w:val="001433D0"/>
    <w:rsid w:val="0017097A"/>
    <w:rsid w:val="00183AD7"/>
    <w:rsid w:val="0019175E"/>
    <w:rsid w:val="00192D90"/>
    <w:rsid w:val="001C546B"/>
    <w:rsid w:val="001D19AB"/>
    <w:rsid w:val="001D7BF1"/>
    <w:rsid w:val="00217C9F"/>
    <w:rsid w:val="00241843"/>
    <w:rsid w:val="0024270E"/>
    <w:rsid w:val="002510E3"/>
    <w:rsid w:val="002625F0"/>
    <w:rsid w:val="00294765"/>
    <w:rsid w:val="002F6BCF"/>
    <w:rsid w:val="00341078"/>
    <w:rsid w:val="00345D4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070EE"/>
    <w:rsid w:val="00415459"/>
    <w:rsid w:val="00437A23"/>
    <w:rsid w:val="004A23A8"/>
    <w:rsid w:val="004A259A"/>
    <w:rsid w:val="004C6339"/>
    <w:rsid w:val="004E01A7"/>
    <w:rsid w:val="00534580"/>
    <w:rsid w:val="00551A21"/>
    <w:rsid w:val="005820EA"/>
    <w:rsid w:val="00595B41"/>
    <w:rsid w:val="005D6EE1"/>
    <w:rsid w:val="005F76F0"/>
    <w:rsid w:val="00621F08"/>
    <w:rsid w:val="0064517E"/>
    <w:rsid w:val="00683618"/>
    <w:rsid w:val="006913AD"/>
    <w:rsid w:val="006936F8"/>
    <w:rsid w:val="0069791A"/>
    <w:rsid w:val="006E3967"/>
    <w:rsid w:val="007222CA"/>
    <w:rsid w:val="00725651"/>
    <w:rsid w:val="007555D3"/>
    <w:rsid w:val="007A3759"/>
    <w:rsid w:val="007A6C78"/>
    <w:rsid w:val="007C01D4"/>
    <w:rsid w:val="007C4D9B"/>
    <w:rsid w:val="007D0A68"/>
    <w:rsid w:val="007D2517"/>
    <w:rsid w:val="007E3FB0"/>
    <w:rsid w:val="007E5984"/>
    <w:rsid w:val="00820C31"/>
    <w:rsid w:val="008A5D98"/>
    <w:rsid w:val="008B148F"/>
    <w:rsid w:val="008B5000"/>
    <w:rsid w:val="00900E48"/>
    <w:rsid w:val="009017D9"/>
    <w:rsid w:val="009049C0"/>
    <w:rsid w:val="009569B5"/>
    <w:rsid w:val="00963CC6"/>
    <w:rsid w:val="00970A3B"/>
    <w:rsid w:val="009A544F"/>
    <w:rsid w:val="009A54B6"/>
    <w:rsid w:val="009A6BCA"/>
    <w:rsid w:val="009D013C"/>
    <w:rsid w:val="009E2155"/>
    <w:rsid w:val="009F2721"/>
    <w:rsid w:val="00A00F32"/>
    <w:rsid w:val="00A32152"/>
    <w:rsid w:val="00A6114A"/>
    <w:rsid w:val="00AD016E"/>
    <w:rsid w:val="00AD3BB7"/>
    <w:rsid w:val="00AD5CE4"/>
    <w:rsid w:val="00B432CE"/>
    <w:rsid w:val="00B6372B"/>
    <w:rsid w:val="00B63B81"/>
    <w:rsid w:val="00B74D4E"/>
    <w:rsid w:val="00B8608C"/>
    <w:rsid w:val="00B86C3A"/>
    <w:rsid w:val="00BA376B"/>
    <w:rsid w:val="00BC0053"/>
    <w:rsid w:val="00BC06CB"/>
    <w:rsid w:val="00BE3677"/>
    <w:rsid w:val="00C0660A"/>
    <w:rsid w:val="00C41654"/>
    <w:rsid w:val="00CB1CF9"/>
    <w:rsid w:val="00CB41BD"/>
    <w:rsid w:val="00CC7F55"/>
    <w:rsid w:val="00CD4D35"/>
    <w:rsid w:val="00CF5560"/>
    <w:rsid w:val="00D027E9"/>
    <w:rsid w:val="00D05048"/>
    <w:rsid w:val="00D42716"/>
    <w:rsid w:val="00D731FB"/>
    <w:rsid w:val="00D8067D"/>
    <w:rsid w:val="00D927AE"/>
    <w:rsid w:val="00DA5F0A"/>
    <w:rsid w:val="00DC2E99"/>
    <w:rsid w:val="00DD0F6A"/>
    <w:rsid w:val="00DE5FC0"/>
    <w:rsid w:val="00E019E7"/>
    <w:rsid w:val="00E01F27"/>
    <w:rsid w:val="00E07609"/>
    <w:rsid w:val="00E1152E"/>
    <w:rsid w:val="00E118B0"/>
    <w:rsid w:val="00E34517"/>
    <w:rsid w:val="00E905A9"/>
    <w:rsid w:val="00E95E68"/>
    <w:rsid w:val="00EB07E0"/>
    <w:rsid w:val="00EB4CBB"/>
    <w:rsid w:val="00EB6A3D"/>
    <w:rsid w:val="00ED67A1"/>
    <w:rsid w:val="00F55396"/>
    <w:rsid w:val="00F71352"/>
    <w:rsid w:val="00F71FD3"/>
    <w:rsid w:val="00F76DC5"/>
    <w:rsid w:val="00F84B47"/>
    <w:rsid w:val="00FA7979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06EC-A1E4-4F3C-9D90-93CF1047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prime</cp:lastModifiedBy>
  <cp:revision>9</cp:revision>
  <cp:lastPrinted>2018-04-05T07:46:00Z</cp:lastPrinted>
  <dcterms:created xsi:type="dcterms:W3CDTF">2018-10-01T06:26:00Z</dcterms:created>
  <dcterms:modified xsi:type="dcterms:W3CDTF">2018-10-18T06:59:00Z</dcterms:modified>
</cp:coreProperties>
</file>