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295619" w:rsidP="00E07609">
            <w:pPr>
              <w:pStyle w:val="primenaglowek2"/>
            </w:pPr>
            <w:r>
              <w:t>Informacja prasowa</w:t>
            </w:r>
            <w:r w:rsidR="00615EEE" w:rsidRPr="00CF0482">
              <w:t>:</w:t>
            </w:r>
          </w:p>
          <w:p w:rsidR="00E07609" w:rsidRPr="00CF0482" w:rsidRDefault="00295619" w:rsidP="006E4C7C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Czy boom w mieszkaniówce dobiega końca</w:t>
            </w:r>
            <w:r w:rsidR="005B2056">
              <w:rPr>
                <w:lang w:val="pl-PL"/>
              </w:rPr>
              <w:t>?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29561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9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22151F0D" wp14:editId="1F550C1E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619" w:rsidRPr="00295619" w:rsidRDefault="00295619" w:rsidP="00295619">
      <w:pPr>
        <w:pStyle w:val="primenaglowek1"/>
        <w:rPr>
          <w:rFonts w:eastAsia="Times New Roman"/>
        </w:rPr>
      </w:pPr>
      <w:bookmarkStart w:id="0" w:name="_21yyfr477kq"/>
      <w:bookmarkEnd w:id="0"/>
      <w:r w:rsidRPr="00295619">
        <w:rPr>
          <w:rFonts w:eastAsia="Times New Roman"/>
        </w:rPr>
        <w:t>Czy boom w mieszkaniówce dobiega końca?</w:t>
      </w:r>
    </w:p>
    <w:p w:rsidR="00295619" w:rsidRPr="00295619" w:rsidRDefault="00295619" w:rsidP="00295619">
      <w:pPr>
        <w:pStyle w:val="primenaglowek2"/>
        <w:rPr>
          <w:rFonts w:eastAsia="Times New Roman"/>
        </w:rPr>
      </w:pPr>
      <w:r w:rsidRPr="00295619">
        <w:rPr>
          <w:rFonts w:eastAsia="Times New Roman"/>
        </w:rPr>
        <w:t>W większości dużych miast ceny mieszkań systematycznie rosną. Home Broker i Open Finance przewidują, że już niebawem możemy spodziewać się znacznego wyhamowania sprzedaży nowych lokali. Deweloperzy przyczyn takiego stanu rzeczy upatrują w drożejących gruntach i wysokich kosztach budowy.</w:t>
      </w:r>
    </w:p>
    <w:p w:rsidR="00295619" w:rsidRPr="00295619" w:rsidRDefault="00295619" w:rsidP="00295619">
      <w:pPr>
        <w:pStyle w:val="primepapierstyl"/>
      </w:pPr>
      <w:r w:rsidRPr="00295619">
        <w:rPr>
          <w:rFonts w:eastAsia="Times New Roman"/>
        </w:rPr>
        <w:t xml:space="preserve">W ciągu ostatniego roku ponadprzeciętny wzrost cen mieszkań odnotowano w Katowicach. Za mkw. lokalu zapłacimy tam 4874 zł. To aż o 17,9 proc. więcej niż rok wcześniej. Na drugim miejscu jest Gdańsk. Zakup nowego lokum nad morzem kosztuje średnio 6278 zł. W porównaniu z 2017 jest to o 12,4 proc. więcej. Dynamiczne podwyżki cen dotyczą również Wrocławia. Mkw. to w stolicy Dolnego Śląska wydatek rzędu 6329 zł - o 11,4 proc. więcej niż w roku ubiegłym. W Warszawie, która niezmiennie pozostaje największym rynkiem nieruchomości w naszym kraju, za mkw. nowego mieszkania zapłacimy 7974 zł, to jest o 9,2 proc. więcej niż rok temu. Odwrotna sytuacja ma miejsce na rynku poznańskim i lubelskim. W ciągu 12 miesięcy w Poznaniu ceny mieszkań spadły o 3,9 proc. Obecnie za mkw. zapłacimy tam 5688 zł. Jeszcze większą obniżkę cen obserwujemy w Lublinie. Mkw. kosztuje tam 4607 zł, a </w:t>
      </w:r>
      <w:r w:rsidRPr="00295619">
        <w:rPr>
          <w:rFonts w:eastAsia="Times New Roman"/>
        </w:rPr>
        <w:lastRenderedPageBreak/>
        <w:t xml:space="preserve">więc o 5,1 proc. mniej niż rok wcześniej (Raport Home Broker i Open Finance, 01.08.2018 r.). W porównaniu do analogicznego okresu 2017 w miarę stabilne ceny utrzymują się w Krakowie. Za mkw. zapłacimy tam 6518 zł, to jest o zaledwie 1,2 proc. więcej aniżeli w poprzednim roku . Jednak jak wskazują analitycy, ceny mieszkań w większości dużych miast rosną, a sprzedaż wyhamowuje, zwiastując koniec hossy. Portal RynekPierwotny.pl podaje, że w pierwszym kwartale 2018 r. w porównaniu do roku poprzedniego wzrost liczby sprzedanych mieszkań był równy około 4 proc. To aż </w:t>
      </w:r>
      <w:r w:rsidRPr="00295619">
        <w:t>o 11 proc. mniej niż w latach poprzednich (RynekPierwotny.pl).</w:t>
      </w:r>
    </w:p>
    <w:p w:rsidR="00295619" w:rsidRPr="00295619" w:rsidRDefault="00295619" w:rsidP="00295619">
      <w:pPr>
        <w:pStyle w:val="primepapierstyl"/>
      </w:pPr>
      <w:r w:rsidRPr="00295619">
        <w:t xml:space="preserve">- </w:t>
      </w:r>
      <w:r w:rsidRPr="00295619">
        <w:rPr>
          <w:i/>
        </w:rPr>
        <w:t>Mieszkania drożeją, ponieważ deweloperom coraz trudniej jest kupić atrakcyjną działkę budowlaną w korzystnej cenie, na której od razu można rozpocząć budowę. Na przykład w centrum Krakowa takiej ziemi jest jak na lekarstwo. Podobnie wygląda sytuacja gruntów w Warszawie czy Wrocławiu</w:t>
      </w:r>
      <w:r w:rsidRPr="00295619">
        <w:t xml:space="preserve"> - mówi Ewa Foltańska-Dubiel, prezes Grupy Deweloperskiej Geo. - </w:t>
      </w:r>
      <w:r w:rsidRPr="00295619">
        <w:rPr>
          <w:i/>
        </w:rPr>
        <w:t>Zwróćmy też uwagę na to, że działki budowlane to nie jedyny problem. W ostatnim czasie znacznie wzrosły koszty wykonawstwa, a przede wszystkim koszty pracy, w górę poszły też ceny materiałów budowlanych, co również odbija się na cenach lokali mieszkalnych, a niebawem może rzeczywiście spowodować spowolnienie ich sprzedaży</w:t>
      </w:r>
      <w:r w:rsidRPr="00295619">
        <w:t xml:space="preserve"> - dodaje.</w:t>
      </w:r>
      <w:bookmarkStart w:id="1" w:name="_GoBack"/>
      <w:bookmarkEnd w:id="1"/>
    </w:p>
    <w:p w:rsidR="009B74E5" w:rsidRPr="00CF0482" w:rsidRDefault="00E83491" w:rsidP="00295619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CF0482" w:rsidRDefault="009B74E5" w:rsidP="00E83491">
      <w:pPr>
        <w:pStyle w:val="primenaglowek2"/>
      </w:pPr>
      <w:r w:rsidRPr="00CF0482">
        <w:t xml:space="preserve">Więcej informacji: </w:t>
      </w:r>
    </w:p>
    <w:p w:rsidR="009B74E5" w:rsidRPr="004D7979" w:rsidRDefault="0078734C" w:rsidP="009B74E5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5B2056" w:rsidRDefault="009B74E5" w:rsidP="009B74E5">
      <w:pPr>
        <w:pStyle w:val="primepapierstyl"/>
        <w:rPr>
          <w:lang w:val="pl-PL"/>
        </w:rPr>
      </w:pPr>
      <w:r w:rsidRPr="005B2056">
        <w:rPr>
          <w:lang w:val="pl-PL"/>
        </w:rPr>
        <w:t xml:space="preserve">e-mail: </w:t>
      </w:r>
      <w:r w:rsidR="0078734C" w:rsidRPr="005B2056">
        <w:rPr>
          <w:lang w:val="pl-PL"/>
        </w:rPr>
        <w:t>aleksandra</w:t>
      </w:r>
      <w:r w:rsidRPr="005B2056">
        <w:rPr>
          <w:lang w:val="pl-PL"/>
        </w:rPr>
        <w:t>.</w:t>
      </w:r>
      <w:r w:rsidR="0078734C" w:rsidRPr="005B2056">
        <w:rPr>
          <w:lang w:val="pl-PL"/>
        </w:rPr>
        <w:t>masnica</w:t>
      </w:r>
      <w:r w:rsidRPr="005B2056">
        <w:rPr>
          <w:lang w:val="pl-PL"/>
        </w:rPr>
        <w:t>@primetimepr.pl</w:t>
      </w:r>
    </w:p>
    <w:p w:rsidR="009B74E5" w:rsidRPr="0078734C" w:rsidRDefault="009B74E5" w:rsidP="009B74E5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0F" w:rsidRDefault="00633C0F" w:rsidP="00EB07E0">
      <w:pPr>
        <w:spacing w:after="0" w:line="240" w:lineRule="auto"/>
      </w:pPr>
      <w:r>
        <w:separator/>
      </w:r>
    </w:p>
  </w:endnote>
  <w:endnote w:type="continuationSeparator" w:id="0">
    <w:p w:rsidR="00633C0F" w:rsidRDefault="00633C0F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0F" w:rsidRDefault="00633C0F" w:rsidP="00EB07E0">
      <w:pPr>
        <w:spacing w:after="0" w:line="240" w:lineRule="auto"/>
      </w:pPr>
      <w:r>
        <w:separator/>
      </w:r>
    </w:p>
  </w:footnote>
  <w:footnote w:type="continuationSeparator" w:id="0">
    <w:p w:rsidR="00633C0F" w:rsidRDefault="00633C0F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5F6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5F6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10110"/>
    <w:rsid w:val="0002028F"/>
    <w:rsid w:val="00024F6D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39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4A1C"/>
    <w:rsid w:val="002510E3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95619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C82"/>
    <w:rsid w:val="004B0D14"/>
    <w:rsid w:val="004B3372"/>
    <w:rsid w:val="004D7979"/>
    <w:rsid w:val="004F118E"/>
    <w:rsid w:val="004F50A7"/>
    <w:rsid w:val="00514748"/>
    <w:rsid w:val="00562C84"/>
    <w:rsid w:val="00566241"/>
    <w:rsid w:val="005677BD"/>
    <w:rsid w:val="00584E4F"/>
    <w:rsid w:val="00593EA3"/>
    <w:rsid w:val="005B2056"/>
    <w:rsid w:val="005B3738"/>
    <w:rsid w:val="005E64E4"/>
    <w:rsid w:val="005F3624"/>
    <w:rsid w:val="005F76F0"/>
    <w:rsid w:val="00610B0F"/>
    <w:rsid w:val="00615EEE"/>
    <w:rsid w:val="006256E7"/>
    <w:rsid w:val="00633C0F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C45"/>
    <w:rsid w:val="008F687D"/>
    <w:rsid w:val="00905ABA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207F"/>
    <w:rsid w:val="00CA22C2"/>
    <w:rsid w:val="00CA3D23"/>
    <w:rsid w:val="00CA5ED0"/>
    <w:rsid w:val="00CB2D7D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B24D8"/>
    <w:rsid w:val="00FB5BBF"/>
    <w:rsid w:val="00FC0A78"/>
    <w:rsid w:val="00FC5C5A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0BBE6"/>
  <w15:docId w15:val="{1DF4E6A8-9343-4221-AD55-F0239D7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5FD7-1785-408C-B782-196EE297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3</cp:revision>
  <cp:lastPrinted>2018-06-26T12:22:00Z</cp:lastPrinted>
  <dcterms:created xsi:type="dcterms:W3CDTF">2018-09-05T12:41:00Z</dcterms:created>
  <dcterms:modified xsi:type="dcterms:W3CDTF">2018-09-05T12:47:00Z</dcterms:modified>
</cp:coreProperties>
</file>