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706AD3" w:rsidP="006E4C7C">
            <w:pPr>
              <w:pStyle w:val="primepapierstyl"/>
              <w:rPr>
                <w:lang w:val="pl-PL"/>
              </w:rPr>
            </w:pPr>
            <w:r w:rsidRPr="00706AD3">
              <w:rPr>
                <w:lang w:val="pl-PL"/>
              </w:rPr>
              <w:t>Wzrósł podatek od nieruchomości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3A51DA" w:rsidRDefault="00706AD3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="003A51DA" w:rsidRPr="003A51DA">
              <w:rPr>
                <w:lang w:val="pl-PL"/>
              </w:rPr>
              <w:t>.</w:t>
            </w:r>
            <w:r w:rsidR="00B13F16">
              <w:rPr>
                <w:lang w:val="pl-PL"/>
              </w:rPr>
              <w:t>01.2018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6818A5FD" wp14:editId="14A4C1CA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AD3" w:rsidRDefault="00706AD3" w:rsidP="00706AD3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>
        <w:rPr>
          <w:rFonts w:eastAsia="Times New Roman"/>
        </w:rPr>
        <w:t>Wzrósł podatek od nieruchomości</w:t>
      </w:r>
    </w:p>
    <w:p w:rsidR="00706AD3" w:rsidRDefault="00706AD3" w:rsidP="00706AD3">
      <w:pPr>
        <w:pStyle w:val="primenaglowek2"/>
        <w:rPr>
          <w:rFonts w:eastAsia="Times New Roman"/>
        </w:rPr>
      </w:pPr>
      <w:r>
        <w:rPr>
          <w:rFonts w:eastAsia="Times New Roman"/>
        </w:rPr>
        <w:t>Od 2018 roku zaczęły obowiązywać wyższe stawki podatku od nieruchomości. Wzrosły one o wskaźnik inflacji, a więc o 1,9%.  Ile trzeba będzie zapłacić, kiedy mija termin płatności i kogo dotyczy ta opłata?</w:t>
      </w:r>
    </w:p>
    <w:p w:rsidR="00706AD3" w:rsidRDefault="00706AD3" w:rsidP="00706AD3">
      <w:pPr>
        <w:pStyle w:val="primenaglowek2"/>
        <w:rPr>
          <w:rFonts w:eastAsia="Times New Roman"/>
        </w:rPr>
      </w:pPr>
      <w:r>
        <w:rPr>
          <w:rFonts w:eastAsia="Times New Roman"/>
        </w:rPr>
        <w:t>Ile oddamy do gminy?</w:t>
      </w:r>
    </w:p>
    <w:p w:rsidR="00706AD3" w:rsidRPr="007313CF" w:rsidRDefault="00706AD3" w:rsidP="00706AD3">
      <w:pPr>
        <w:pStyle w:val="primepapierstyl"/>
        <w:rPr>
          <w:rFonts w:eastAsia="Times New Roman"/>
          <w:lang w:val="pl-PL"/>
        </w:rPr>
      </w:pPr>
      <w:r w:rsidRPr="007313CF">
        <w:rPr>
          <w:rFonts w:eastAsia="Times New Roman"/>
          <w:lang w:val="pl-PL"/>
        </w:rPr>
        <w:t xml:space="preserve">Podatek od nieruchomości ustalany jest przez każdą gminę indywidualnie. Jednak górna granica nie może przekraczać tej ogłaszanej każdego roku przez Ministra Finansów. W przypadku gruntów pod budynkami mieszkalnymi, maksymalna stawka podatku od nieruchomości wynosi od 2018 roku 0,48 zł za </w:t>
      </w:r>
      <w:r w:rsidRPr="007313CF">
        <w:rPr>
          <w:rFonts w:eastAsia="Times New Roman"/>
          <w:color w:val="222222"/>
          <w:highlight w:val="white"/>
          <w:lang w:val="pl-PL"/>
        </w:rPr>
        <w:t>m²</w:t>
      </w:r>
      <w:r w:rsidRPr="007313CF">
        <w:rPr>
          <w:rFonts w:eastAsia="Times New Roman"/>
          <w:lang w:val="pl-PL"/>
        </w:rPr>
        <w:t xml:space="preserve">, co oznacza o 1 gr więcej niż w poprzednim roku. Z kolei podatek od budynków mieszkalnych lub ich części wzrósł o 2 gr w stosunku do ubiegłych lat, a więc obecnie wynosi 0,77 zł za </w:t>
      </w:r>
      <w:r w:rsidRPr="007313CF">
        <w:rPr>
          <w:rFonts w:eastAsia="Times New Roman"/>
          <w:color w:val="222222"/>
          <w:highlight w:val="white"/>
          <w:lang w:val="pl-PL"/>
        </w:rPr>
        <w:t>m²</w:t>
      </w:r>
      <w:r w:rsidRPr="007313CF">
        <w:rPr>
          <w:rFonts w:eastAsia="Times New Roman"/>
          <w:lang w:val="pl-PL"/>
        </w:rPr>
        <w:t xml:space="preserve">. </w:t>
      </w:r>
    </w:p>
    <w:p w:rsidR="00706AD3" w:rsidRPr="007313CF" w:rsidRDefault="00706AD3" w:rsidP="00706AD3">
      <w:pPr>
        <w:pStyle w:val="primepapierstyl"/>
        <w:rPr>
          <w:rFonts w:eastAsia="Times New Roman"/>
          <w:lang w:val="pl-PL"/>
        </w:rPr>
      </w:pPr>
      <w:r w:rsidRPr="007313CF">
        <w:rPr>
          <w:rFonts w:eastAsia="Times New Roman"/>
          <w:i/>
          <w:lang w:val="pl-PL"/>
        </w:rPr>
        <w:t xml:space="preserve">- Taka sama stawka dotyczy miejsca postojowego, które przynależy do lokalu mieszkalnego. Inaczej jednak kwalifikowane są miejsca w hali garażowej, która jest odrębnym lokalem, za które podatek może wynieść nawet kilkakrotnie więcej niż za </w:t>
      </w:r>
      <w:r w:rsidRPr="007313CF">
        <w:rPr>
          <w:rFonts w:eastAsia="Times New Roman"/>
          <w:i/>
          <w:lang w:val="pl-PL"/>
        </w:rPr>
        <w:lastRenderedPageBreak/>
        <w:t xml:space="preserve">całe mieszkanie </w:t>
      </w:r>
      <w:r w:rsidRPr="007313CF">
        <w:rPr>
          <w:rFonts w:eastAsia="Times New Roman"/>
          <w:lang w:val="pl-PL"/>
        </w:rPr>
        <w:t xml:space="preserve">- podkreśla Joanna Zaremba-Śmietańska, prezes Grupy Deweloperskiej </w:t>
      </w:r>
      <w:proofErr w:type="spellStart"/>
      <w:r w:rsidRPr="007313CF">
        <w:rPr>
          <w:rFonts w:eastAsia="Times New Roman"/>
          <w:lang w:val="pl-PL"/>
        </w:rPr>
        <w:t>Geo</w:t>
      </w:r>
      <w:proofErr w:type="spellEnd"/>
      <w:r w:rsidRPr="007313CF">
        <w:rPr>
          <w:rFonts w:eastAsia="Times New Roman"/>
          <w:lang w:val="pl-PL"/>
        </w:rPr>
        <w:t>.</w:t>
      </w:r>
    </w:p>
    <w:p w:rsidR="00706AD3" w:rsidRPr="007313CF" w:rsidRDefault="00706AD3" w:rsidP="00706AD3">
      <w:pPr>
        <w:pStyle w:val="primepapierstyl"/>
        <w:rPr>
          <w:rFonts w:eastAsia="Times New Roman"/>
          <w:lang w:val="pl-PL"/>
        </w:rPr>
      </w:pPr>
      <w:r w:rsidRPr="007313CF">
        <w:rPr>
          <w:rFonts w:eastAsia="Times New Roman"/>
          <w:lang w:val="pl-PL"/>
        </w:rPr>
        <w:t xml:space="preserve">W sytuacji, gdy garaż uznawany jest za wyodrębniony lokal niemieszkalny, podlega podatkowi obowiązującemu dla pozostałych budynków lub ich części, który od nowego roku wynosi 7,77 zł za </w:t>
      </w:r>
      <w:r w:rsidRPr="007313CF">
        <w:rPr>
          <w:rFonts w:eastAsia="Times New Roman"/>
          <w:color w:val="222222"/>
          <w:highlight w:val="white"/>
          <w:lang w:val="pl-PL"/>
        </w:rPr>
        <w:t>m²</w:t>
      </w:r>
      <w:r w:rsidRPr="007313CF">
        <w:rPr>
          <w:rFonts w:eastAsia="Times New Roman"/>
          <w:lang w:val="pl-PL"/>
        </w:rPr>
        <w:t>, a więc o 15 gr więcej niż w 2017 roku.</w:t>
      </w:r>
    </w:p>
    <w:p w:rsidR="00706AD3" w:rsidRPr="007313CF" w:rsidRDefault="00706AD3" w:rsidP="00706AD3">
      <w:pPr>
        <w:pStyle w:val="primepapierstyl"/>
        <w:rPr>
          <w:rFonts w:eastAsia="Times New Roman"/>
          <w:lang w:val="pl-PL"/>
        </w:rPr>
      </w:pPr>
      <w:r w:rsidRPr="007313CF">
        <w:rPr>
          <w:rFonts w:eastAsia="Times New Roman"/>
          <w:lang w:val="pl-PL"/>
        </w:rPr>
        <w:t xml:space="preserve">Rada gminy nie ma obowiązku uchwalania stawek maksymalnych i może pozostawić je na poziomie z roku poprzedniego. Jednak w praktyce okazuje się, że przeważnie urzędy przyjmują górną granicę stawek. Od nowego roku najwyższe opłaty obowiązują głównie w miastach wojewódzkich. Jak podaje Biuletyn Informacji Publicznej, za 1 </w:t>
      </w:r>
      <w:r w:rsidRPr="007313CF">
        <w:rPr>
          <w:rFonts w:eastAsia="Times New Roman"/>
          <w:color w:val="222222"/>
          <w:highlight w:val="white"/>
          <w:lang w:val="pl-PL"/>
        </w:rPr>
        <w:t>m²</w:t>
      </w:r>
      <w:r w:rsidRPr="007313CF">
        <w:rPr>
          <w:rFonts w:eastAsia="Times New Roman"/>
          <w:lang w:val="pl-PL"/>
        </w:rPr>
        <w:t xml:space="preserve"> powierzchni użytkowej budynków mieszkalnych w Warszawie, Krakowie czy Gdańsku trzeba zapłacić 0,77 zł za </w:t>
      </w:r>
      <w:r w:rsidRPr="007313CF">
        <w:rPr>
          <w:rFonts w:eastAsia="Times New Roman"/>
          <w:color w:val="222222"/>
          <w:highlight w:val="white"/>
          <w:lang w:val="pl-PL"/>
        </w:rPr>
        <w:t>m²</w:t>
      </w:r>
      <w:r w:rsidRPr="007313CF">
        <w:rPr>
          <w:rFonts w:eastAsia="Times New Roman"/>
          <w:lang w:val="pl-PL"/>
        </w:rPr>
        <w:t xml:space="preserve">. Przykładowo za 70 </w:t>
      </w:r>
      <w:r w:rsidRPr="007313CF">
        <w:rPr>
          <w:rFonts w:eastAsia="Times New Roman"/>
          <w:color w:val="222222"/>
          <w:highlight w:val="white"/>
          <w:lang w:val="pl-PL"/>
        </w:rPr>
        <w:t>m²</w:t>
      </w:r>
      <w:r w:rsidRPr="007313CF">
        <w:rPr>
          <w:rFonts w:eastAsia="Times New Roman"/>
          <w:lang w:val="pl-PL"/>
        </w:rPr>
        <w:t xml:space="preserve"> powierzchni mieszkania zapłacimy tam około 54 zł podatku. Dla porównania w Radomiu stawki od 2016 roku nie uległy zmianie i w dalszym ciągu wynoszą 0,57 zł za </w:t>
      </w:r>
      <w:r w:rsidRPr="007313CF">
        <w:rPr>
          <w:rFonts w:eastAsia="Times New Roman"/>
          <w:color w:val="222222"/>
          <w:highlight w:val="white"/>
          <w:lang w:val="pl-PL"/>
        </w:rPr>
        <w:t>m²</w:t>
      </w:r>
      <w:r w:rsidRPr="007313CF">
        <w:rPr>
          <w:rFonts w:eastAsia="Times New Roman"/>
          <w:lang w:val="pl-PL"/>
        </w:rPr>
        <w:t>, tak więc za mieszkanie o tym samym metrażu oddamy tam do gminy około 40 zł podatku.</w:t>
      </w:r>
    </w:p>
    <w:p w:rsidR="00706AD3" w:rsidRDefault="00706AD3" w:rsidP="00706AD3">
      <w:pPr>
        <w:pStyle w:val="primenaglowek2"/>
        <w:rPr>
          <w:rFonts w:eastAsia="Times New Roman"/>
        </w:rPr>
      </w:pPr>
      <w:r>
        <w:rPr>
          <w:rFonts w:eastAsia="Times New Roman"/>
        </w:rPr>
        <w:t>Terminy płatności</w:t>
      </w:r>
    </w:p>
    <w:p w:rsidR="00706AD3" w:rsidRPr="007313CF" w:rsidRDefault="00706AD3" w:rsidP="00706AD3">
      <w:pPr>
        <w:pStyle w:val="primepapierstyl"/>
        <w:rPr>
          <w:rFonts w:eastAsia="Times New Roman"/>
          <w:lang w:val="pl-PL"/>
        </w:rPr>
      </w:pPr>
      <w:r w:rsidRPr="007313CF">
        <w:rPr>
          <w:rFonts w:eastAsia="Times New Roman"/>
          <w:lang w:val="pl-PL"/>
        </w:rPr>
        <w:t>Opłaty za podatek od nieruchomości dokonuje się w czterech ratach, które są proporcjonalne do czas</w:t>
      </w:r>
      <w:r w:rsidR="007313CF" w:rsidRPr="007313CF">
        <w:rPr>
          <w:rFonts w:eastAsia="Times New Roman"/>
          <w:lang w:val="pl-PL"/>
        </w:rPr>
        <w:t>u</w:t>
      </w:r>
      <w:r w:rsidRPr="007313CF">
        <w:rPr>
          <w:rFonts w:eastAsia="Times New Roman"/>
          <w:lang w:val="pl-PL"/>
        </w:rPr>
        <w:t xml:space="preserve"> trwania obowiązku podatkowego, a więc do 15 marca, 15 maja, 15 września i 15 listopada każdego roku. W sytuacji, kiedy należna kwota wynosi mniej niż 100 zł, płatność uiszcza się jednorazowo w terminie pierwszej raty. Za podatek od nieruchomości można zapłacić gotówką w kasie danego urzędu bądź przelać pieniądze na rachunek organu podatkowego. </w:t>
      </w:r>
    </w:p>
    <w:p w:rsidR="00706AD3" w:rsidRPr="007313CF" w:rsidRDefault="00706AD3" w:rsidP="00706AD3">
      <w:pPr>
        <w:pStyle w:val="primepapierstyl"/>
        <w:rPr>
          <w:rFonts w:eastAsia="Times New Roman"/>
          <w:lang w:val="pl-PL"/>
        </w:rPr>
      </w:pPr>
      <w:r w:rsidRPr="007313CF">
        <w:rPr>
          <w:rFonts w:eastAsia="Times New Roman"/>
          <w:lang w:val="pl-PL"/>
        </w:rPr>
        <w:lastRenderedPageBreak/>
        <w:t>W przypadku sprzedaży nieruchomości w trakcie trwania roku, podatek zostanie obniżony. Płaci się go wyłącznie za okres, w którym było się właścicielem danego mieszkania lub domu. Dlatego obowiązkiem podatnika jest poinformowanie gminy o sprzedaży nieruchomości w ciągu 14 dni. W tym celu należy wypełnić i podpisać przeznaczony do tego formularz, dostępny w urzędzie gminy lub na jej stronie internetowej.</w:t>
      </w:r>
    </w:p>
    <w:p w:rsidR="00706AD3" w:rsidRPr="00706AD3" w:rsidRDefault="00706AD3" w:rsidP="00706AD3">
      <w:pPr>
        <w:pStyle w:val="primenaglowek2"/>
        <w:rPr>
          <w:rFonts w:eastAsia="Times New Roman"/>
        </w:rPr>
      </w:pPr>
      <w:r>
        <w:rPr>
          <w:rFonts w:eastAsia="Times New Roman"/>
        </w:rPr>
        <w:t>Gdzie i kiedy złożyć dokumenty?</w:t>
      </w:r>
    </w:p>
    <w:p w:rsidR="00706AD3" w:rsidRPr="007313CF" w:rsidRDefault="00706AD3" w:rsidP="00706AD3">
      <w:pPr>
        <w:pStyle w:val="primepapierstyl"/>
        <w:rPr>
          <w:rFonts w:eastAsia="Times New Roman"/>
          <w:lang w:val="pl-PL"/>
        </w:rPr>
      </w:pPr>
      <w:r w:rsidRPr="007313CF">
        <w:rPr>
          <w:rFonts w:eastAsia="Times New Roman"/>
          <w:lang w:val="pl-PL"/>
        </w:rPr>
        <w:t>Podatek od nieruchomości odprowadzają wszystkie osoby posiadające mieszkania i lokale użytkowe wyodrębnione prawnie, budynki oraz grunty niebędące gruntami rolnymi ani</w:t>
      </w:r>
      <w:r w:rsidR="007313CF">
        <w:rPr>
          <w:rFonts w:eastAsia="Times New Roman"/>
          <w:lang w:val="pl-PL"/>
        </w:rPr>
        <w:t xml:space="preserve"> leśnymi. Formalności związane</w:t>
      </w:r>
      <w:r w:rsidRPr="007313CF">
        <w:rPr>
          <w:rFonts w:eastAsia="Times New Roman"/>
          <w:lang w:val="pl-PL"/>
        </w:rPr>
        <w:t xml:space="preserve"> z podatkiem od nieruchomości należy dopełnić w urzędzie gminy w ciągu 14 dni od dnia zakupu nieruchomości, rozpoczęcia korzystania z niej jako właściciel, zyskania prawa </w:t>
      </w:r>
      <w:bookmarkStart w:id="1" w:name="_GoBack"/>
      <w:bookmarkEnd w:id="1"/>
      <w:r w:rsidRPr="007313CF">
        <w:rPr>
          <w:rFonts w:eastAsia="Times New Roman"/>
          <w:lang w:val="pl-PL"/>
        </w:rPr>
        <w:t>użytkowania wieczystego lub zmiany wysokości opodatkowania.</w:t>
      </w:r>
    </w:p>
    <w:p w:rsidR="00706AD3" w:rsidRPr="007313CF" w:rsidRDefault="00706AD3" w:rsidP="00706AD3">
      <w:pPr>
        <w:pStyle w:val="primepapierstyl"/>
        <w:rPr>
          <w:rFonts w:eastAsia="Times New Roman"/>
          <w:lang w:val="pl-PL"/>
        </w:rPr>
      </w:pPr>
      <w:r w:rsidRPr="007313CF">
        <w:rPr>
          <w:rFonts w:eastAsia="Times New Roman"/>
          <w:lang w:val="pl-PL"/>
        </w:rPr>
        <w:t>Po złożeniu stosownych dokumentów należy oczekiwać na decyzję odnośnie wysokości naliczonego przez gminę podatku. Jeżeli będzie on niższy niż 6,20 zł, właściciel nie otrzyma żadnej informacji, tym samym będzie zwolniony z opłat.</w:t>
      </w:r>
    </w:p>
    <w:p w:rsidR="00706AD3" w:rsidRDefault="00706AD3" w:rsidP="009B74E5">
      <w:pPr>
        <w:pStyle w:val="primepapierstyl"/>
        <w:rPr>
          <w:lang w:val="pl-PL"/>
        </w:rPr>
      </w:pPr>
      <w:r w:rsidRPr="007313CF">
        <w:rPr>
          <w:rFonts w:eastAsia="Times New Roman"/>
          <w:i/>
          <w:lang w:val="pl-PL"/>
        </w:rPr>
        <w:t>- W przypadku posiadania mieszkań w różnych miejscowościach, w każdej z gmin należy złożyć odrębną informację, a jeżeli właścicieli nieruchomości jest np. dwóch, wystarczy, że taki formularz dostarczy jeden z nich</w:t>
      </w:r>
      <w:r w:rsidRPr="007313CF">
        <w:rPr>
          <w:rFonts w:eastAsia="Times New Roman"/>
          <w:lang w:val="pl-PL"/>
        </w:rPr>
        <w:t xml:space="preserve"> - wyjaśnia prezes Grupy Deweloperskiej </w:t>
      </w:r>
      <w:proofErr w:type="spellStart"/>
      <w:r w:rsidRPr="007313CF">
        <w:rPr>
          <w:rFonts w:eastAsia="Times New Roman"/>
          <w:lang w:val="pl-PL"/>
        </w:rPr>
        <w:t>Geo</w:t>
      </w:r>
      <w:proofErr w:type="spellEnd"/>
      <w:r w:rsidRPr="007313CF">
        <w:rPr>
          <w:rFonts w:eastAsia="Times New Roman"/>
          <w:lang w:val="pl-PL"/>
        </w:rPr>
        <w:t xml:space="preserve">. - </w:t>
      </w:r>
      <w:r w:rsidRPr="007313CF">
        <w:rPr>
          <w:rFonts w:eastAsia="Times New Roman"/>
          <w:i/>
          <w:lang w:val="pl-PL"/>
        </w:rPr>
        <w:t xml:space="preserve">Należy pamiętać również o możliwości dodatkowego zwolnienia z podatku od nieruchomości, gdyż urzędy mają prawo do wprowadzania takich ulg. </w:t>
      </w:r>
      <w:r w:rsidRPr="00706AD3">
        <w:rPr>
          <w:rFonts w:eastAsia="Times New Roman"/>
          <w:i/>
          <w:lang w:val="pl-PL"/>
        </w:rPr>
        <w:t xml:space="preserve">Oczywiście, w każdej miejscowości sytuacja może wyglądać nieco inaczej, dlatego warto zapoznać się z tym w konkretnej gminie </w:t>
      </w:r>
      <w:r w:rsidRPr="00706AD3">
        <w:rPr>
          <w:rFonts w:eastAsia="Times New Roman"/>
          <w:lang w:val="pl-PL"/>
        </w:rPr>
        <w:t>- dodaje.</w:t>
      </w:r>
    </w:p>
    <w:p w:rsidR="009B74E5" w:rsidRPr="00706AD3" w:rsidRDefault="00E83491" w:rsidP="009B74E5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33" w:rsidRDefault="00A33633" w:rsidP="00EB07E0">
      <w:pPr>
        <w:spacing w:after="0" w:line="240" w:lineRule="auto"/>
      </w:pPr>
      <w:r>
        <w:separator/>
      </w:r>
    </w:p>
  </w:endnote>
  <w:endnote w:type="continuationSeparator" w:id="0">
    <w:p w:rsidR="00A33633" w:rsidRDefault="00A33633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33" w:rsidRDefault="00A33633" w:rsidP="00EB07E0">
      <w:pPr>
        <w:spacing w:after="0" w:line="240" w:lineRule="auto"/>
      </w:pPr>
      <w:r>
        <w:separator/>
      </w:r>
    </w:p>
  </w:footnote>
  <w:footnote w:type="continuationSeparator" w:id="0">
    <w:p w:rsidR="00A33633" w:rsidRDefault="00A33633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313C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313C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83AD7"/>
    <w:rsid w:val="00192D90"/>
    <w:rsid w:val="001F6D66"/>
    <w:rsid w:val="00215605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46D8D"/>
    <w:rsid w:val="004517FE"/>
    <w:rsid w:val="004B0D14"/>
    <w:rsid w:val="00514748"/>
    <w:rsid w:val="00566241"/>
    <w:rsid w:val="00584E4F"/>
    <w:rsid w:val="00593EA3"/>
    <w:rsid w:val="005F76F0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A3774"/>
    <w:rsid w:val="007C4C00"/>
    <w:rsid w:val="007E475D"/>
    <w:rsid w:val="007E7EE9"/>
    <w:rsid w:val="00800848"/>
    <w:rsid w:val="00812B85"/>
    <w:rsid w:val="00815CCA"/>
    <w:rsid w:val="00882219"/>
    <w:rsid w:val="00887837"/>
    <w:rsid w:val="008A3622"/>
    <w:rsid w:val="008B2C61"/>
    <w:rsid w:val="008B5000"/>
    <w:rsid w:val="00905ABA"/>
    <w:rsid w:val="00967CD8"/>
    <w:rsid w:val="00982ADC"/>
    <w:rsid w:val="009B74E5"/>
    <w:rsid w:val="009D013C"/>
    <w:rsid w:val="009E2155"/>
    <w:rsid w:val="009E781A"/>
    <w:rsid w:val="00A32152"/>
    <w:rsid w:val="00A332E9"/>
    <w:rsid w:val="00A33633"/>
    <w:rsid w:val="00AD46E3"/>
    <w:rsid w:val="00B13F16"/>
    <w:rsid w:val="00B24D15"/>
    <w:rsid w:val="00B54DFB"/>
    <w:rsid w:val="00B77313"/>
    <w:rsid w:val="00B95BCF"/>
    <w:rsid w:val="00BF1A1E"/>
    <w:rsid w:val="00C0105E"/>
    <w:rsid w:val="00C114F2"/>
    <w:rsid w:val="00C21C55"/>
    <w:rsid w:val="00C22C7D"/>
    <w:rsid w:val="00C23637"/>
    <w:rsid w:val="00C66FC5"/>
    <w:rsid w:val="00CA5ED0"/>
    <w:rsid w:val="00CD1D62"/>
    <w:rsid w:val="00D030FF"/>
    <w:rsid w:val="00D06BD8"/>
    <w:rsid w:val="00D932AE"/>
    <w:rsid w:val="00D9785F"/>
    <w:rsid w:val="00DB6B08"/>
    <w:rsid w:val="00DD0F6A"/>
    <w:rsid w:val="00E07609"/>
    <w:rsid w:val="00E1152E"/>
    <w:rsid w:val="00E83491"/>
    <w:rsid w:val="00EA507A"/>
    <w:rsid w:val="00EA6CBE"/>
    <w:rsid w:val="00EB07E0"/>
    <w:rsid w:val="00EB7C7C"/>
    <w:rsid w:val="00ED434B"/>
    <w:rsid w:val="00EF2DF3"/>
    <w:rsid w:val="00F159AC"/>
    <w:rsid w:val="00F36F5D"/>
    <w:rsid w:val="00F45429"/>
    <w:rsid w:val="00F55396"/>
    <w:rsid w:val="00F9742D"/>
    <w:rsid w:val="00FB5BBF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5EDA-C957-48C8-B93B-E3987913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76</cp:revision>
  <cp:lastPrinted>2018-01-17T10:01:00Z</cp:lastPrinted>
  <dcterms:created xsi:type="dcterms:W3CDTF">2017-05-09T07:55:00Z</dcterms:created>
  <dcterms:modified xsi:type="dcterms:W3CDTF">2018-01-23T12:13:00Z</dcterms:modified>
</cp:coreProperties>
</file>