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Tr="005218BE">
        <w:trPr>
          <w:trHeight w:val="3092"/>
        </w:trPr>
        <w:tc>
          <w:tcPr>
            <w:tcW w:w="3936" w:type="dxa"/>
          </w:tcPr>
          <w:p w:rsidR="00E07609" w:rsidRDefault="00694A6D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BD67D5" w:rsidP="007555D3">
            <w:pPr>
              <w:pStyle w:val="primepapierstyl"/>
              <w:rPr>
                <w:lang w:val="pl-PL"/>
              </w:rPr>
            </w:pPr>
            <w:r w:rsidRPr="00BD67D5">
              <w:rPr>
                <w:lang w:val="pl-PL"/>
              </w:rPr>
              <w:t>Deweloperzy walczą o grunty</w:t>
            </w:r>
          </w:p>
        </w:tc>
        <w:tc>
          <w:tcPr>
            <w:tcW w:w="240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97AD1" w:rsidRDefault="003D16E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11</w:t>
            </w:r>
            <w:bookmarkStart w:id="0" w:name="_GoBack"/>
            <w:bookmarkEnd w:id="0"/>
            <w:r w:rsidR="00A97AD1" w:rsidRPr="00A97AD1">
              <w:rPr>
                <w:lang w:val="pl-PL"/>
              </w:rPr>
              <w:t>.</w:t>
            </w:r>
            <w:r w:rsidR="00BD67D5">
              <w:rPr>
                <w:lang w:val="pl-PL"/>
              </w:rPr>
              <w:t>01.2018</w:t>
            </w:r>
          </w:p>
        </w:tc>
        <w:tc>
          <w:tcPr>
            <w:tcW w:w="2943" w:type="dxa"/>
          </w:tcPr>
          <w:p w:rsidR="00E07609" w:rsidRDefault="00A97AD1" w:rsidP="00E07609">
            <w:pPr>
              <w:pStyle w:val="primenaglowek2"/>
            </w:pPr>
            <w:proofErr w:type="spellStart"/>
            <w:r>
              <w:t>Quelle</w:t>
            </w:r>
            <w:proofErr w:type="spellEnd"/>
            <w:r>
              <w:t xml:space="preserve"> Locum</w:t>
            </w:r>
          </w:p>
          <w:p w:rsidR="00E07609" w:rsidRDefault="005218BE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26E991A7" wp14:editId="69857CF2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7D5" w:rsidRPr="00BD67D5" w:rsidRDefault="00BD67D5" w:rsidP="00BD67D5">
      <w:pPr>
        <w:pStyle w:val="primenaglowek1"/>
        <w:jc w:val="center"/>
        <w:rPr>
          <w:rFonts w:eastAsia="Times New Roman"/>
          <w:lang w:eastAsia="pl-PL"/>
        </w:rPr>
      </w:pPr>
      <w:r w:rsidRPr="00BD67D5">
        <w:rPr>
          <w:rFonts w:eastAsia="Times New Roman"/>
          <w:lang w:eastAsia="pl-PL"/>
        </w:rPr>
        <w:t>Deweloperzy walczą o grunty</w:t>
      </w:r>
    </w:p>
    <w:p w:rsidR="00BD67D5" w:rsidRPr="00BD67D5" w:rsidRDefault="00BD67D5" w:rsidP="00BD67D5">
      <w:pPr>
        <w:pStyle w:val="primenaglowek2"/>
        <w:rPr>
          <w:rFonts w:eastAsia="Times New Roman"/>
          <w:lang w:eastAsia="pl-PL"/>
        </w:rPr>
      </w:pPr>
      <w:r w:rsidRPr="00BD67D5">
        <w:rPr>
          <w:rFonts w:eastAsia="Times New Roman"/>
          <w:lang w:eastAsia="pl-PL"/>
        </w:rPr>
        <w:t xml:space="preserve">Polacy kupują coraz więcej mieszkań, a deweloperzy próbują zaspokoić ich potrzeby. Tym samym zmniejsza się ilość dostępnych pod budowę gruntów. Z roku na rok zaczyna brakować działek zlokalizowanych w atrakcyjnych częściach miast, a ich ceny rosną. Kolejnym problemem są zmiany prawne, uniemożliwiające zakup gruntów rolnych. Czy deweloperzy będą mieli trudności z pozyskaniem ziemi? </w:t>
      </w:r>
    </w:p>
    <w:p w:rsidR="00BD67D5" w:rsidRPr="00BD67D5" w:rsidRDefault="00BD67D5" w:rsidP="00BD67D5">
      <w:pPr>
        <w:pStyle w:val="primenaglowek2"/>
        <w:rPr>
          <w:rFonts w:eastAsia="Times New Roman"/>
          <w:lang w:eastAsia="pl-PL"/>
        </w:rPr>
      </w:pPr>
      <w:r w:rsidRPr="00BD67D5">
        <w:rPr>
          <w:rFonts w:eastAsia="Times New Roman"/>
          <w:lang w:eastAsia="pl-PL"/>
        </w:rPr>
        <w:t>Brakuje atrakcyjnych gruntów</w:t>
      </w:r>
    </w:p>
    <w:p w:rsidR="00BD67D5" w:rsidRPr="003D16EE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>Z uwagi na trwający boom mieszkaniowy, deweloperzy jeden po drugim wprowadzają na rynek nowe inwestycje. Z danych GUS wynika, że od listopada 2016 roku do października 2017 liczba oddanych lokali wynosiła 86,8 tys., co oznacza wzrost o około 14% w stosunku do analogicznego okresu w poprzednich latach.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BD67D5">
        <w:rPr>
          <w:lang w:val="pl-PL" w:eastAsia="pl-PL"/>
        </w:rPr>
        <w:lastRenderedPageBreak/>
        <w:t xml:space="preserve">Według firmy badawczej REAS w ubiegłym kwartale 2017 roku w sześciu największych aglomeracjach sprzedano, aż 72 tys. mieszkań, a więc o około 23% więcej niż w tym samym okresie w poprzednim roku. </w:t>
      </w:r>
      <w:r w:rsidRPr="003D16EE">
        <w:rPr>
          <w:lang w:val="pl-PL" w:eastAsia="pl-PL"/>
        </w:rPr>
        <w:t xml:space="preserve">Jak podaje NBP, ponad 60% lokali kupowanych jest za gotówkę. </w:t>
      </w:r>
      <w:r w:rsidRPr="00BD67D5">
        <w:rPr>
          <w:lang w:val="pl-PL" w:eastAsia="pl-PL"/>
        </w:rPr>
        <w:t>Polacy w ciągu kwartału na nowe lokum wydają w największych miastach około 4 mld zł.</w:t>
      </w:r>
    </w:p>
    <w:p w:rsidR="00BD67D5" w:rsidRPr="003D16EE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 xml:space="preserve">Rekordowe wyniki oddawanych mieszkań, jak i budowy kolejnych sprawiają, że o grunty jest coraz trudniej, a rywalizacja o najlepszą lokalizację staje się niezwykle zacięta. Najwięksi deweloperzy rozpoczynają budowę kilku inwestycji w tym samym czasie, na bieżąco poszukując kolejnych działek. Przeszkodą nie są nawet rosnące ceny gruntów. 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 xml:space="preserve">Z analizy przeprowadzonej przez Walter Herz wynika, że znalezienie dobrej działki w Warszawie jest bardzo problematyczne. Podobnie sytuacja wygląda w najbardziej atrakcyjnych lokalizacjach Krakowa, Gdańska oraz Wrocławia. </w:t>
      </w:r>
      <w:r w:rsidRPr="00BD67D5">
        <w:rPr>
          <w:lang w:val="pl-PL" w:eastAsia="pl-PL"/>
        </w:rPr>
        <w:t>W Katowicach czy Łodzi o ziemię jest już o wiele łatwiej.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>-</w:t>
      </w:r>
      <w:r w:rsidRPr="003D16EE">
        <w:rPr>
          <w:i/>
          <w:iCs/>
          <w:lang w:val="pl-PL" w:eastAsia="pl-PL"/>
        </w:rPr>
        <w:t xml:space="preserve"> Rzeczywiście znalezienie odpowiednich gruntów pod zabudowę nie jest proste. Największym powodzeniem cieszą się działki położone w dobrze skomunikowanych rejonach miast. </w:t>
      </w:r>
      <w:r w:rsidRPr="00BD67D5">
        <w:rPr>
          <w:i/>
          <w:iCs/>
          <w:lang w:val="pl-PL" w:eastAsia="pl-PL"/>
        </w:rPr>
        <w:t xml:space="preserve">Oczywiście nie musi być to ścisłe centrum, ale ważne, aby w bliskim sąsiedztwie znajdowała się rozwinięta infrastruktura miejska </w:t>
      </w:r>
      <w:r w:rsidRPr="00BD67D5">
        <w:rPr>
          <w:lang w:val="pl-PL" w:eastAsia="pl-PL"/>
        </w:rPr>
        <w:t xml:space="preserve">- twierdzi Witold </w:t>
      </w:r>
      <w:proofErr w:type="spellStart"/>
      <w:r w:rsidRPr="00BD67D5">
        <w:rPr>
          <w:lang w:val="pl-PL" w:eastAsia="pl-PL"/>
        </w:rPr>
        <w:t>Padlewski</w:t>
      </w:r>
      <w:proofErr w:type="spellEnd"/>
      <w:r w:rsidRPr="00BD67D5">
        <w:rPr>
          <w:lang w:val="pl-PL" w:eastAsia="pl-PL"/>
        </w:rPr>
        <w:t xml:space="preserve"> ze spółki </w:t>
      </w:r>
      <w:proofErr w:type="spellStart"/>
      <w:r w:rsidRPr="00BD67D5">
        <w:rPr>
          <w:lang w:val="pl-PL" w:eastAsia="pl-PL"/>
        </w:rPr>
        <w:t>Quelle</w:t>
      </w:r>
      <w:proofErr w:type="spellEnd"/>
      <w:r w:rsidRPr="00BD67D5">
        <w:rPr>
          <w:lang w:val="pl-PL" w:eastAsia="pl-PL"/>
        </w:rPr>
        <w:t xml:space="preserve"> Locum. -</w:t>
      </w:r>
      <w:r w:rsidRPr="00BD67D5">
        <w:rPr>
          <w:i/>
          <w:iCs/>
          <w:lang w:val="pl-PL" w:eastAsia="pl-PL"/>
        </w:rPr>
        <w:t xml:space="preserve"> Istotne jest również to czy ziemia jest objęta planem miejscowym, gdyż umożliwia to szybkie rozpoczęcie procesu inwestycyjnego</w:t>
      </w:r>
      <w:r w:rsidRPr="00BD67D5">
        <w:rPr>
          <w:lang w:val="pl-PL" w:eastAsia="pl-PL"/>
        </w:rPr>
        <w:t xml:space="preserve"> - dodaje. </w:t>
      </w:r>
    </w:p>
    <w:p w:rsidR="00BD67D5" w:rsidRPr="00BD67D5" w:rsidRDefault="00BD67D5" w:rsidP="00BD67D5">
      <w:pPr>
        <w:pStyle w:val="primenaglowek2"/>
        <w:rPr>
          <w:rFonts w:eastAsia="Times New Roman"/>
          <w:lang w:eastAsia="pl-PL"/>
        </w:rPr>
      </w:pPr>
      <w:r w:rsidRPr="00BD67D5">
        <w:rPr>
          <w:rFonts w:eastAsia="Times New Roman"/>
          <w:lang w:eastAsia="pl-PL"/>
        </w:rPr>
        <w:lastRenderedPageBreak/>
        <w:t>Ile kosztują działki budowlane?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BD67D5">
        <w:rPr>
          <w:lang w:val="pl-PL" w:eastAsia="pl-PL"/>
        </w:rPr>
        <w:t xml:space="preserve">Najdroższe w kraju grunty budowlane znajdują się w Warszawie. </w:t>
      </w:r>
      <w:r w:rsidRPr="003D16EE">
        <w:rPr>
          <w:lang w:val="pl-PL" w:eastAsia="pl-PL"/>
        </w:rPr>
        <w:t xml:space="preserve">Według raportu portalu Bankier.pl za 1 </w:t>
      </w:r>
      <w:r w:rsidRPr="003D16EE">
        <w:rPr>
          <w:color w:val="222222"/>
          <w:lang w:val="pl-PL" w:eastAsia="pl-PL"/>
        </w:rPr>
        <w:t xml:space="preserve">m² </w:t>
      </w:r>
      <w:r w:rsidRPr="003D16EE">
        <w:rPr>
          <w:lang w:val="pl-PL" w:eastAsia="pl-PL"/>
        </w:rPr>
        <w:t xml:space="preserve">w październiku 2017 roku trzeba było zapłacić tam średnio 663,3 zł. Stosunkowo drogim miastem jest również Poznań, gdzie 1 </w:t>
      </w:r>
      <w:r w:rsidRPr="003D16EE">
        <w:rPr>
          <w:color w:val="222222"/>
          <w:lang w:val="pl-PL" w:eastAsia="pl-PL"/>
        </w:rPr>
        <w:t xml:space="preserve">m² </w:t>
      </w:r>
      <w:r w:rsidRPr="003D16EE">
        <w:rPr>
          <w:lang w:val="pl-PL" w:eastAsia="pl-PL"/>
        </w:rPr>
        <w:t xml:space="preserve">kosztuje 433 zł. Na trzecim  miejscu uplasował się Kraków - 382,9 zł za </w:t>
      </w:r>
      <w:r w:rsidRPr="003D16EE">
        <w:rPr>
          <w:color w:val="222222"/>
          <w:lang w:val="pl-PL" w:eastAsia="pl-PL"/>
        </w:rPr>
        <w:t>m²</w:t>
      </w:r>
      <w:r w:rsidRPr="003D16EE">
        <w:rPr>
          <w:lang w:val="pl-PL" w:eastAsia="pl-PL"/>
        </w:rPr>
        <w:t xml:space="preserve">. W Gdańsku 1 </w:t>
      </w:r>
      <w:r w:rsidRPr="003D16EE">
        <w:rPr>
          <w:color w:val="222222"/>
          <w:lang w:val="pl-PL" w:eastAsia="pl-PL"/>
        </w:rPr>
        <w:t xml:space="preserve">m² </w:t>
      </w:r>
      <w:r w:rsidRPr="003D16EE">
        <w:rPr>
          <w:lang w:val="pl-PL" w:eastAsia="pl-PL"/>
        </w:rPr>
        <w:t xml:space="preserve">to wydatek rzędu 350,6 zł, a we Wrocławiu 306,7 zł. </w:t>
      </w:r>
      <w:r w:rsidRPr="00BD67D5">
        <w:rPr>
          <w:lang w:val="pl-PL" w:eastAsia="pl-PL"/>
        </w:rPr>
        <w:t xml:space="preserve">Najtańsze działki znajdują się w Gorzowie Wielkopolskim, gdzie 1 </w:t>
      </w:r>
      <w:r w:rsidRPr="00BD67D5">
        <w:rPr>
          <w:color w:val="222222"/>
          <w:lang w:val="pl-PL" w:eastAsia="pl-PL"/>
        </w:rPr>
        <w:t xml:space="preserve">m² </w:t>
      </w:r>
      <w:r w:rsidRPr="00BD67D5">
        <w:rPr>
          <w:lang w:val="pl-PL" w:eastAsia="pl-PL"/>
        </w:rPr>
        <w:t> kosztuje zaledwie 36,3 zł.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 xml:space="preserve">Z porównania cen miesiąc do miesiąca wynika, że w prawie wszystkich analizowanych aglomeracjach grunty pod zabudowę zdrożały. W Warszawie wzrost ten wynosi około 0,2%, w Poznaniu 5,5%, w Krakowie około 0,7%, a w Gdańsku 7,8%. </w:t>
      </w:r>
      <w:r w:rsidRPr="00BD67D5">
        <w:rPr>
          <w:lang w:val="pl-PL" w:eastAsia="pl-PL"/>
        </w:rPr>
        <w:t xml:space="preserve">Znaczący spadek cen zanotowano w Gorzowie Wielkopolskim, gdzie różnica pomiędzy wrześniem a październikiem wynosiła około 25%. 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 xml:space="preserve">- </w:t>
      </w:r>
      <w:r w:rsidRPr="003D16EE">
        <w:rPr>
          <w:i/>
          <w:iCs/>
          <w:lang w:val="pl-PL" w:eastAsia="pl-PL"/>
        </w:rPr>
        <w:t xml:space="preserve">Rosnące ceny gruntów są w dużej mierze wynikiem ogromnego popytu na mieszkania, jak również nasilającej się wśród deweloperów konkurencji. </w:t>
      </w:r>
      <w:r w:rsidRPr="00BD67D5">
        <w:rPr>
          <w:i/>
          <w:iCs/>
          <w:lang w:val="pl-PL" w:eastAsia="pl-PL"/>
        </w:rPr>
        <w:t>Efektem tego jest mniejsza dostępność działek budowlanych, zwłaszcza w centrach dużych miast</w:t>
      </w:r>
      <w:r w:rsidRPr="00BD67D5">
        <w:rPr>
          <w:lang w:val="pl-PL" w:eastAsia="pl-PL"/>
        </w:rPr>
        <w:t xml:space="preserve"> - wyjaśnia Witold </w:t>
      </w:r>
      <w:proofErr w:type="spellStart"/>
      <w:r w:rsidRPr="00BD67D5">
        <w:rPr>
          <w:lang w:val="pl-PL" w:eastAsia="pl-PL"/>
        </w:rPr>
        <w:t>Padlewski</w:t>
      </w:r>
      <w:proofErr w:type="spellEnd"/>
      <w:r w:rsidRPr="00BD67D5">
        <w:rPr>
          <w:lang w:val="pl-PL" w:eastAsia="pl-PL"/>
        </w:rPr>
        <w:t xml:space="preserve">. - </w:t>
      </w:r>
      <w:r w:rsidRPr="00BD67D5">
        <w:rPr>
          <w:i/>
          <w:iCs/>
          <w:lang w:val="pl-PL" w:eastAsia="pl-PL"/>
        </w:rPr>
        <w:t xml:space="preserve">Deweloperzy, którzy nabywali ziemię, gdy jej wartość była niższa, są w stanie zaproponować klientom atrakcyjniejsze ceny </w:t>
      </w:r>
      <w:r w:rsidRPr="00BD67D5">
        <w:rPr>
          <w:lang w:val="pl-PL" w:eastAsia="pl-PL"/>
        </w:rPr>
        <w:t>- dodaje.</w:t>
      </w:r>
    </w:p>
    <w:p w:rsidR="00BD67D5" w:rsidRPr="00BD67D5" w:rsidRDefault="00BD67D5" w:rsidP="00BD67D5">
      <w:pPr>
        <w:pStyle w:val="primenaglowek2"/>
        <w:rPr>
          <w:rFonts w:eastAsia="Times New Roman"/>
          <w:lang w:eastAsia="pl-PL"/>
        </w:rPr>
      </w:pPr>
      <w:r w:rsidRPr="00BD67D5">
        <w:rPr>
          <w:rFonts w:eastAsia="Times New Roman"/>
          <w:lang w:eastAsia="pl-PL"/>
        </w:rPr>
        <w:t>Negatywne skutki zmian prawnych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 xml:space="preserve">Regulacje z 30 kwietnia 2016 roku, o zmianach w obrocie prywatnymi gruntami rolnymi, przyczyniły się do zmniejszenia dostępu do terenów inwestycyjnych. </w:t>
      </w:r>
      <w:r w:rsidRPr="00BD67D5">
        <w:rPr>
          <w:lang w:val="pl-PL" w:eastAsia="pl-PL"/>
        </w:rPr>
        <w:t xml:space="preserve">Zgodnie z ustawą ziemia rolna, której powierzchnia przekracza 3 tys. </w:t>
      </w:r>
      <w:r w:rsidRPr="00BD67D5">
        <w:rPr>
          <w:color w:val="222222"/>
          <w:lang w:val="pl-PL" w:eastAsia="pl-PL"/>
        </w:rPr>
        <w:t xml:space="preserve">m², </w:t>
      </w:r>
      <w:r w:rsidRPr="00BD67D5">
        <w:rPr>
          <w:lang w:val="pl-PL" w:eastAsia="pl-PL"/>
        </w:rPr>
        <w:t xml:space="preserve">może </w:t>
      </w:r>
      <w:r w:rsidRPr="00BD67D5">
        <w:rPr>
          <w:lang w:val="pl-PL" w:eastAsia="pl-PL"/>
        </w:rPr>
        <w:lastRenderedPageBreak/>
        <w:t>być nabyta wyłącznie przez rolników spełniających określone warunki, a także ich bliskich oraz samorządy, kościoły i związki wyznaniowe.</w:t>
      </w:r>
    </w:p>
    <w:p w:rsidR="00BD67D5" w:rsidRPr="003D16EE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>Pewne możliwości obejścia tych ograniczeń daje deweloperom ustawa o ochronie gruntów rolnych i leśnych, na podstawie której możliwa jest zmiana przeznaczenia ziemi rolnej na budowlaną. Jednak jest to proces długotrwały, a odrolnienie gruntu w niektórych przypadkach jest niemożliwe. Powszechnym problemem jest również brak miejscowych planów zagospodarowania przestrzennego. W największych Polskich miastach, które są głównym celem deweloperów, duża część ziemi nie jest objęta planem miejscowym. Poza tym sporo z tych terenów to grunty rolne.</w:t>
      </w:r>
    </w:p>
    <w:p w:rsidR="00BD67D5" w:rsidRPr="00BD67D5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>-</w:t>
      </w:r>
      <w:r w:rsidRPr="003D16EE">
        <w:rPr>
          <w:i/>
          <w:iCs/>
          <w:lang w:val="pl-PL" w:eastAsia="pl-PL"/>
        </w:rPr>
        <w:t xml:space="preserve"> Nie martwi to jednak wszystkich deweloperów</w:t>
      </w:r>
      <w:r w:rsidRPr="003D16EE">
        <w:rPr>
          <w:lang w:val="pl-PL" w:eastAsia="pl-PL"/>
        </w:rPr>
        <w:t xml:space="preserve">. </w:t>
      </w:r>
      <w:r w:rsidRPr="003D16EE">
        <w:rPr>
          <w:i/>
          <w:iCs/>
          <w:lang w:val="pl-PL" w:eastAsia="pl-PL"/>
        </w:rPr>
        <w:t xml:space="preserve">Wielu przygotowało się do tych zmian, tworząc już wcześniej tzw. banki ziemi, gwarantujące realizację przyszłych inwestycji przez kilka najbliższych lat. </w:t>
      </w:r>
      <w:r w:rsidRPr="00BD67D5">
        <w:rPr>
          <w:i/>
          <w:iCs/>
          <w:lang w:val="pl-PL" w:eastAsia="pl-PL"/>
        </w:rPr>
        <w:t>W tym momencie są oni w stanie zaoferować klientom atrakcyjnie położone nieruchomości, a także korzystniejsze rabaty</w:t>
      </w:r>
      <w:r w:rsidRPr="00BD67D5">
        <w:rPr>
          <w:lang w:val="pl-PL" w:eastAsia="pl-PL"/>
        </w:rPr>
        <w:t xml:space="preserve"> - tłumaczy Witold </w:t>
      </w:r>
      <w:proofErr w:type="spellStart"/>
      <w:r w:rsidRPr="00BD67D5">
        <w:rPr>
          <w:lang w:val="pl-PL" w:eastAsia="pl-PL"/>
        </w:rPr>
        <w:t>Padlewski</w:t>
      </w:r>
      <w:proofErr w:type="spellEnd"/>
      <w:r w:rsidRPr="00BD67D5">
        <w:rPr>
          <w:lang w:val="pl-PL" w:eastAsia="pl-PL"/>
        </w:rPr>
        <w:t xml:space="preserve"> ze spółki </w:t>
      </w:r>
      <w:proofErr w:type="spellStart"/>
      <w:r w:rsidRPr="00BD67D5">
        <w:rPr>
          <w:lang w:val="pl-PL" w:eastAsia="pl-PL"/>
        </w:rPr>
        <w:t>Quelle</w:t>
      </w:r>
      <w:proofErr w:type="spellEnd"/>
      <w:r w:rsidRPr="00BD67D5">
        <w:rPr>
          <w:lang w:val="pl-PL" w:eastAsia="pl-PL"/>
        </w:rPr>
        <w:t xml:space="preserve"> Locum.</w:t>
      </w:r>
    </w:p>
    <w:p w:rsidR="00BD67D5" w:rsidRPr="003D16EE" w:rsidRDefault="00BD67D5" w:rsidP="00BD67D5">
      <w:pPr>
        <w:pStyle w:val="primepapierstyl"/>
        <w:rPr>
          <w:lang w:val="pl-PL" w:eastAsia="pl-PL"/>
        </w:rPr>
      </w:pPr>
      <w:r w:rsidRPr="003D16EE">
        <w:rPr>
          <w:lang w:val="pl-PL" w:eastAsia="pl-PL"/>
        </w:rPr>
        <w:t>Popyt na rynku mieszkaniowym z roku na rok się zwiększa, a gruntów inwestycyjnych wciąż ubywa. Pozyskanie nowych terenów, na których szybko można rozpocząć budowę staje się coraz bardziej problematyczne.</w:t>
      </w:r>
      <w:r w:rsidRPr="003D16EE">
        <w:rPr>
          <w:color w:val="FF0000"/>
          <w:lang w:val="pl-PL" w:eastAsia="pl-PL"/>
        </w:rPr>
        <w:t xml:space="preserve"> </w:t>
      </w:r>
      <w:r w:rsidRPr="003D16EE">
        <w:rPr>
          <w:lang w:val="pl-PL" w:eastAsia="pl-PL"/>
        </w:rPr>
        <w:t>Dodatkowo sprawę komplikują bardzo długie procedury związane z przygotowaniem inwestycji. W wielu przypadkach uzyskanie wszystkich niezbędnych decyzji i zgód może trwać nawet kilka lat. To wszystko sprawia, że konkurencja wśród deweloperów o grunty inwestycyjne coraz bardziej się nasila, a ich ceny rosną.</w:t>
      </w:r>
    </w:p>
    <w:p w:rsidR="00694A6D" w:rsidRDefault="00694A6D" w:rsidP="00694A6D">
      <w:pPr>
        <w:rPr>
          <w:rFonts w:ascii="Verdana" w:eastAsia="Verdana" w:hAnsi="Verdana" w:cs="Verdana"/>
          <w:color w:val="222222"/>
          <w:highlight w:val="white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02" w:rsidRDefault="00044B02" w:rsidP="00EB07E0">
      <w:pPr>
        <w:spacing w:after="0" w:line="240" w:lineRule="auto"/>
      </w:pPr>
      <w:r>
        <w:separator/>
      </w:r>
    </w:p>
  </w:endnote>
  <w:endnote w:type="continuationSeparator" w:id="0">
    <w:p w:rsidR="00044B02" w:rsidRDefault="00044B0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02" w:rsidRDefault="00044B02" w:rsidP="00EB07E0">
      <w:pPr>
        <w:spacing w:after="0" w:line="240" w:lineRule="auto"/>
      </w:pPr>
      <w:r>
        <w:separator/>
      </w:r>
    </w:p>
  </w:footnote>
  <w:footnote w:type="continuationSeparator" w:id="0">
    <w:p w:rsidR="00044B02" w:rsidRDefault="00044B0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044B02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D16EE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4B0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D16EE"/>
    <w:rsid w:val="003E0117"/>
    <w:rsid w:val="00415459"/>
    <w:rsid w:val="004A259A"/>
    <w:rsid w:val="004E01A7"/>
    <w:rsid w:val="005218BE"/>
    <w:rsid w:val="005C296A"/>
    <w:rsid w:val="005F76F0"/>
    <w:rsid w:val="00672549"/>
    <w:rsid w:val="00694A6D"/>
    <w:rsid w:val="007019B2"/>
    <w:rsid w:val="007222CA"/>
    <w:rsid w:val="00725651"/>
    <w:rsid w:val="007555D3"/>
    <w:rsid w:val="007C01D4"/>
    <w:rsid w:val="007D0A68"/>
    <w:rsid w:val="007E3FB0"/>
    <w:rsid w:val="008B5000"/>
    <w:rsid w:val="009049C0"/>
    <w:rsid w:val="00972E63"/>
    <w:rsid w:val="009D013C"/>
    <w:rsid w:val="009E2155"/>
    <w:rsid w:val="009F2721"/>
    <w:rsid w:val="00A32152"/>
    <w:rsid w:val="00A626F8"/>
    <w:rsid w:val="00A97AD1"/>
    <w:rsid w:val="00AD3BB7"/>
    <w:rsid w:val="00B70B9F"/>
    <w:rsid w:val="00B7672D"/>
    <w:rsid w:val="00B86C3A"/>
    <w:rsid w:val="00BD67D5"/>
    <w:rsid w:val="00D42716"/>
    <w:rsid w:val="00DD0F6A"/>
    <w:rsid w:val="00E07609"/>
    <w:rsid w:val="00E1152E"/>
    <w:rsid w:val="00E118B0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9927-BAB8-4027-8966-2195A7B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25</cp:revision>
  <cp:lastPrinted>2017-12-11T09:18:00Z</cp:lastPrinted>
  <dcterms:created xsi:type="dcterms:W3CDTF">2017-05-08T11:42:00Z</dcterms:created>
  <dcterms:modified xsi:type="dcterms:W3CDTF">2018-01-11T09:52:00Z</dcterms:modified>
</cp:coreProperties>
</file>