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DF5116" w:rsidP="00054E0B">
            <w:pPr>
              <w:pStyle w:val="primenaglowek2"/>
            </w:pPr>
            <w:r>
              <w:t>Informacja prasowa</w:t>
            </w:r>
            <w:r w:rsidR="00E07609">
              <w:t>:</w:t>
            </w:r>
          </w:p>
          <w:p w:rsidR="00E07609" w:rsidRPr="00E07609" w:rsidRDefault="00DF5116" w:rsidP="00E07609">
            <w:pPr>
              <w:pStyle w:val="primepapierstyl"/>
              <w:rPr>
                <w:lang w:val="pl-PL"/>
              </w:rPr>
            </w:pPr>
            <w:r w:rsidRPr="00DF5116">
              <w:rPr>
                <w:lang w:val="pl-PL"/>
              </w:rPr>
              <w:t>P.B. START prezentuje nową inwestycję Modern House w Krakowie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410BF4" w:rsidRDefault="00DF5116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410BF4" w:rsidRPr="00410BF4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410BF4">
              <w:rPr>
                <w:lang w:val="pl-PL"/>
              </w:rPr>
              <w:t>.2016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46D41640" wp14:editId="516665F2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116" w:rsidRDefault="00DF5116" w:rsidP="00DF5116">
      <w:pPr>
        <w:pStyle w:val="primenaglowek1"/>
        <w:jc w:val="center"/>
      </w:pPr>
      <w:r w:rsidRPr="00DF5116">
        <w:t>P.B. START prezentuje nową inwestycję Modern House w Krakowie</w:t>
      </w:r>
    </w:p>
    <w:p w:rsidR="00DF5116" w:rsidRPr="00DF5116" w:rsidRDefault="00DF5116" w:rsidP="00DF5116">
      <w:pPr>
        <w:pStyle w:val="primenaglowek2"/>
      </w:pPr>
      <w:bookmarkStart w:id="0" w:name="_GoBack"/>
      <w:r>
        <w:t xml:space="preserve">Przedsiębiorstwo Budowlane START w drugiej połowie października br. ruszyło ze sprzedażą mieszkań w nowej inwestycji. Modern House, bo tak nazywa się kompleks mieszkaniowy, wybudowany zostanie przy ul. Radzikowskiego na północy Krakowa. </w:t>
      </w:r>
    </w:p>
    <w:p w:rsidR="00DF5116" w:rsidRPr="00DF5116" w:rsidRDefault="00DF5116" w:rsidP="00DF5116">
      <w:pPr>
        <w:pStyle w:val="primepapierstyl"/>
        <w:rPr>
          <w:lang w:val="pl-PL"/>
        </w:rPr>
      </w:pPr>
      <w:r>
        <w:t xml:space="preserve">Modern House to rodzinna inwestycja zlokalizowana w północnej części Krakowa. </w:t>
      </w:r>
      <w:r w:rsidRPr="00DF5116">
        <w:rPr>
          <w:lang w:val="pl-PL"/>
        </w:rPr>
        <w:t xml:space="preserve">Mieszkania powstaną niedaleko ronda Ofiar Katynia, w sąsiedztwie Galerii Bronowice. </w:t>
      </w:r>
    </w:p>
    <w:p w:rsidR="00DF5116" w:rsidRDefault="00DF5116" w:rsidP="00DF5116">
      <w:pPr>
        <w:pStyle w:val="primepapierstyl"/>
        <w:rPr>
          <w:i/>
        </w:rPr>
      </w:pPr>
      <w:r>
        <w:rPr>
          <w:i/>
        </w:rPr>
        <w:t xml:space="preserve">- Od </w:t>
      </w:r>
      <w:proofErr w:type="spellStart"/>
      <w:r>
        <w:rPr>
          <w:i/>
        </w:rPr>
        <w:t>dłuższego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czasu</w:t>
      </w:r>
      <w:proofErr w:type="spellEnd"/>
      <w:r>
        <w:rPr>
          <w:i/>
        </w:rPr>
        <w:t xml:space="preserve"> wśród naszych klientów było zapotrzebowanie na mieszkania w okolicy węzła komunikacyjnego, a z Modern House szybko można dotrzeć np. na Śląsk - </w:t>
      </w:r>
      <w:r>
        <w:t xml:space="preserve">mówi Marek </w:t>
      </w:r>
      <w:proofErr w:type="spellStart"/>
      <w:r>
        <w:t>Szmolke</w:t>
      </w:r>
      <w:proofErr w:type="spellEnd"/>
      <w:r>
        <w:t xml:space="preserve">, prezes PB Start. – </w:t>
      </w:r>
      <w:r>
        <w:rPr>
          <w:i/>
        </w:rPr>
        <w:t xml:space="preserve">W sąsiedztwie znajdują się również centra handlowe - dodaje. </w:t>
      </w:r>
    </w:p>
    <w:p w:rsidR="00DF5116" w:rsidRDefault="00DF5116" w:rsidP="00DF5116">
      <w:pPr>
        <w:pStyle w:val="primepapierstyl"/>
      </w:pPr>
    </w:p>
    <w:p w:rsidR="00DF5116" w:rsidRDefault="00DF5116" w:rsidP="00DF5116">
      <w:pPr>
        <w:pStyle w:val="primepapierstyl"/>
      </w:pPr>
      <w:r>
        <w:t xml:space="preserve">Niska zabudowa i kameralny charakter – to cechy charakterystyczne Modern House.  W dwóch pięciopiętrowych budynkach znajdują się mieszkania o zróżnicowanej powierzchni od 32 do 80 m2. Ceny rozpoczynają się od 6,2 tys. zł/m2. </w:t>
      </w:r>
      <w:r>
        <w:rPr>
          <w:rFonts w:cs="Arial"/>
          <w:color w:val="222222"/>
        </w:rPr>
        <w:t xml:space="preserve">Większość lokali posiada loggie, balkony, a niektóre również ogródki  lub tarasy. </w:t>
      </w:r>
      <w:r>
        <w:t xml:space="preserve">Termin realizacji planowany jest na IV kwartał 2017 roku. </w:t>
      </w:r>
    </w:p>
    <w:p w:rsidR="00DF5116" w:rsidRDefault="00DF5116" w:rsidP="00DF5116">
      <w:pPr>
        <w:pStyle w:val="primepapierstyl"/>
      </w:pPr>
      <w:r>
        <w:t>Modern House to kolejna inwestycja PB Start w Krakowie. Obecnie w sprzedaży są jeszcze mieszkania w START CITY (ul. Wielicka/Teligi) oraz na Słonecznym Wzgórzu (ul. Włoska). Ostatnie lokale są dostępne również Pod Kasztanami, przy ul. Reduta.</w:t>
      </w:r>
    </w:p>
    <w:bookmarkEnd w:id="0"/>
    <w:p w:rsidR="005824BB" w:rsidRPr="00CF3F9E" w:rsidRDefault="005824BB" w:rsidP="005824BB">
      <w:pPr>
        <w:pStyle w:val="primepapierstyl"/>
        <w:rPr>
          <w:lang w:val="pl-PL"/>
        </w:rPr>
      </w:pPr>
    </w:p>
    <w:p w:rsidR="005824BB" w:rsidRPr="00CF3F9E" w:rsidRDefault="005824BB" w:rsidP="005824BB">
      <w:pPr>
        <w:pStyle w:val="primepapierstyl"/>
        <w:rPr>
          <w:lang w:val="pl-PL"/>
        </w:rPr>
      </w:pPr>
    </w:p>
    <w:p w:rsidR="005824BB" w:rsidRDefault="005824BB" w:rsidP="005824BB">
      <w:pPr>
        <w:pStyle w:val="primepapierstyl"/>
        <w:rPr>
          <w:lang w:val="pl-PL"/>
        </w:rPr>
      </w:pPr>
    </w:p>
    <w:p w:rsidR="00410BF4" w:rsidRDefault="00410BF4" w:rsidP="005824BB">
      <w:pPr>
        <w:pStyle w:val="primepapierstyl"/>
        <w:rPr>
          <w:lang w:val="pl-PL"/>
        </w:rPr>
      </w:pPr>
    </w:p>
    <w:p w:rsidR="00410BF4" w:rsidRPr="00CF3F9E" w:rsidRDefault="00410BF4" w:rsidP="005824BB">
      <w:pPr>
        <w:pStyle w:val="primepapierstyl"/>
        <w:rPr>
          <w:lang w:val="pl-PL"/>
        </w:rPr>
      </w:pPr>
    </w:p>
    <w:p w:rsidR="005824BB" w:rsidRPr="00CF3F9E" w:rsidRDefault="005824BB" w:rsidP="005824BB">
      <w:pPr>
        <w:pStyle w:val="primepapierstyl"/>
        <w:rPr>
          <w:lang w:val="pl-PL"/>
        </w:rPr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00" w:rsidRDefault="00967400" w:rsidP="00EB07E0">
      <w:pPr>
        <w:spacing w:after="0" w:line="240" w:lineRule="auto"/>
      </w:pPr>
      <w:r>
        <w:separator/>
      </w:r>
    </w:p>
  </w:endnote>
  <w:endnote w:type="continuationSeparator" w:id="0">
    <w:p w:rsidR="00967400" w:rsidRDefault="0096740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00" w:rsidRDefault="00967400" w:rsidP="00EB07E0">
      <w:pPr>
        <w:spacing w:after="0" w:line="240" w:lineRule="auto"/>
      </w:pPr>
      <w:r>
        <w:separator/>
      </w:r>
    </w:p>
  </w:footnote>
  <w:footnote w:type="continuationSeparator" w:id="0">
    <w:p w:rsidR="00967400" w:rsidRDefault="0096740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967400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27CC3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B437F"/>
    <w:rsid w:val="000C1F7E"/>
    <w:rsid w:val="001439FA"/>
    <w:rsid w:val="00183AD7"/>
    <w:rsid w:val="00192D90"/>
    <w:rsid w:val="001F46DB"/>
    <w:rsid w:val="002510E3"/>
    <w:rsid w:val="002625F0"/>
    <w:rsid w:val="003A6A3E"/>
    <w:rsid w:val="00410BF4"/>
    <w:rsid w:val="00412CB1"/>
    <w:rsid w:val="00415459"/>
    <w:rsid w:val="004A259A"/>
    <w:rsid w:val="004E01A7"/>
    <w:rsid w:val="00534331"/>
    <w:rsid w:val="005824BB"/>
    <w:rsid w:val="005F76F0"/>
    <w:rsid w:val="00791BF3"/>
    <w:rsid w:val="00822973"/>
    <w:rsid w:val="00830E9D"/>
    <w:rsid w:val="008B5000"/>
    <w:rsid w:val="00967400"/>
    <w:rsid w:val="009D013C"/>
    <w:rsid w:val="009E2155"/>
    <w:rsid w:val="00A32152"/>
    <w:rsid w:val="00A801C0"/>
    <w:rsid w:val="00B27CC3"/>
    <w:rsid w:val="00C51FA2"/>
    <w:rsid w:val="00CF3F9E"/>
    <w:rsid w:val="00DC01E0"/>
    <w:rsid w:val="00DD0F6A"/>
    <w:rsid w:val="00DF5116"/>
    <w:rsid w:val="00E07609"/>
    <w:rsid w:val="00E1152E"/>
    <w:rsid w:val="00EB07E0"/>
    <w:rsid w:val="00EB1C61"/>
    <w:rsid w:val="00EB4CBB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711C-B0D2-43A1-B69B-D3CCBDE0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17</cp:revision>
  <cp:lastPrinted>2017-09-21T09:08:00Z</cp:lastPrinted>
  <dcterms:created xsi:type="dcterms:W3CDTF">2017-05-08T11:42:00Z</dcterms:created>
  <dcterms:modified xsi:type="dcterms:W3CDTF">2017-09-21T09:08:00Z</dcterms:modified>
</cp:coreProperties>
</file>